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00DD5" w14:textId="007DF2A9" w:rsidR="00442FD1" w:rsidRPr="009C4A1A" w:rsidRDefault="00442FD1" w:rsidP="00442FD1">
      <w:pPr>
        <w:spacing w:line="240" w:lineRule="auto"/>
        <w:jc w:val="center"/>
        <w:rPr>
          <w:rFonts w:ascii="Arial" w:hAnsi="Arial" w:cs="Arial"/>
          <w:sz w:val="20"/>
          <w:szCs w:val="20"/>
        </w:rPr>
      </w:pPr>
    </w:p>
    <w:p w14:paraId="572E1FE7" w14:textId="345B4826" w:rsidR="00081065" w:rsidRPr="009C4A1A" w:rsidRDefault="00081065" w:rsidP="7AAAE727">
      <w:pPr>
        <w:spacing w:line="240" w:lineRule="auto"/>
        <w:jc w:val="center"/>
        <w:rPr>
          <w:rFonts w:ascii="Arial" w:hAnsi="Arial" w:cs="Arial"/>
          <w:sz w:val="20"/>
          <w:szCs w:val="20"/>
        </w:rPr>
      </w:pPr>
    </w:p>
    <w:tbl>
      <w:tblPr>
        <w:tblStyle w:val="TableGrid"/>
        <w:tblW w:w="14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2"/>
        <w:gridCol w:w="7001"/>
      </w:tblGrid>
      <w:tr w:rsidR="00081065" w:rsidRPr="009C4A1A" w14:paraId="0495E6D4" w14:textId="77777777" w:rsidTr="7C8BE3B9">
        <w:trPr>
          <w:trHeight w:val="276"/>
        </w:trPr>
        <w:tc>
          <w:tcPr>
            <w:tcW w:w="7142" w:type="dxa"/>
          </w:tcPr>
          <w:p w14:paraId="1F8AC759" w14:textId="0E32B58B" w:rsidR="00081065" w:rsidRPr="009C4A1A" w:rsidRDefault="00081065" w:rsidP="00077FF6">
            <w:pPr>
              <w:jc w:val="both"/>
              <w:rPr>
                <w:rFonts w:ascii="Arial" w:hAnsi="Arial" w:cs="Arial"/>
                <w:b/>
                <w:bCs/>
                <w:color w:val="000000" w:themeColor="text1"/>
                <w:sz w:val="20"/>
                <w:szCs w:val="20"/>
              </w:rPr>
            </w:pPr>
          </w:p>
        </w:tc>
        <w:sdt>
          <w:sdtPr>
            <w:rPr>
              <w:rFonts w:ascii="Arial" w:hAnsi="Arial" w:cs="Arial"/>
              <w:color w:val="000000" w:themeColor="text1"/>
              <w:sz w:val="20"/>
              <w:szCs w:val="20"/>
            </w:rPr>
            <w:id w:val="2080321339"/>
            <w:placeholder>
              <w:docPart w:val="D5AAD63DDE0F453C8E7C6EBDADC74E4F"/>
            </w:placeholder>
            <w:showingPlcHdr/>
            <w:date>
              <w:dateFormat w:val="yyyy-MM-dd"/>
              <w:lid w:val="lt-LT"/>
              <w:storeMappedDataAs w:val="dateTime"/>
              <w:calendar w:val="gregorian"/>
            </w:date>
          </w:sdtPr>
          <w:sdtContent>
            <w:tc>
              <w:tcPr>
                <w:tcW w:w="7001" w:type="dxa"/>
              </w:tcPr>
              <w:p w14:paraId="2A0E606C" w14:textId="1F91A6A4" w:rsidR="00081065" w:rsidRPr="009C4A1A" w:rsidRDefault="003640B1" w:rsidP="00077FF6">
                <w:pPr>
                  <w:jc w:val="right"/>
                  <w:rPr>
                    <w:rFonts w:ascii="Arial" w:hAnsi="Arial" w:cs="Arial"/>
                    <w:color w:val="000000" w:themeColor="text1"/>
                    <w:sz w:val="20"/>
                    <w:szCs w:val="20"/>
                  </w:rPr>
                </w:pPr>
                <w:r w:rsidRPr="009C4A1A">
                  <w:rPr>
                    <w:rFonts w:ascii="Arial" w:hAnsi="Arial" w:cs="Arial"/>
                    <w:color w:val="00B0F0"/>
                    <w:sz w:val="20"/>
                    <w:szCs w:val="20"/>
                  </w:rPr>
                  <w:t>Nurodyti datą</w:t>
                </w:r>
              </w:p>
            </w:tc>
          </w:sdtContent>
        </w:sdt>
      </w:tr>
    </w:tbl>
    <w:p w14:paraId="75429824" w14:textId="6A6AC775" w:rsidR="00081065" w:rsidRPr="009C4A1A" w:rsidRDefault="00081065" w:rsidP="00081065">
      <w:pPr>
        <w:spacing w:line="240" w:lineRule="auto"/>
        <w:jc w:val="both"/>
        <w:rPr>
          <w:rFonts w:ascii="Arial" w:hAnsi="Arial" w:cs="Arial"/>
          <w:color w:val="000000" w:themeColor="text1"/>
          <w:sz w:val="20"/>
          <w:szCs w:val="20"/>
        </w:rPr>
      </w:pPr>
    </w:p>
    <w:p w14:paraId="0153EF01" w14:textId="67B95503" w:rsidR="00070532" w:rsidRPr="009C4A1A" w:rsidRDefault="00214A76" w:rsidP="00A66D4A">
      <w:pPr>
        <w:jc w:val="both"/>
        <w:rPr>
          <w:rFonts w:ascii="Arial" w:eastAsia="Times New Roman" w:hAnsi="Arial" w:cs="Arial"/>
          <w:b/>
          <w:bCs/>
          <w:sz w:val="20"/>
          <w:szCs w:val="20"/>
        </w:rPr>
      </w:pPr>
      <w:r w:rsidRPr="009C4A1A">
        <w:rPr>
          <w:rFonts w:ascii="Arial" w:hAnsi="Arial" w:cs="Arial"/>
          <w:b/>
          <w:bCs/>
          <w:sz w:val="20"/>
          <w:szCs w:val="20"/>
        </w:rPr>
        <w:t xml:space="preserve">DĖL </w:t>
      </w:r>
      <w:r w:rsidR="00B243F8" w:rsidRPr="009C4A1A">
        <w:rPr>
          <w:rFonts w:ascii="Arial" w:hAnsi="Arial" w:cs="Arial"/>
          <w:b/>
          <w:bCs/>
          <w:sz w:val="20"/>
          <w:szCs w:val="20"/>
        </w:rPr>
        <w:t>PIRKIMO DOKUMENTŲ  PATIKSLINIMŲ SAVO INICIATYVA</w:t>
      </w:r>
    </w:p>
    <w:p w14:paraId="4B141A9E" w14:textId="72035DF6" w:rsidR="00D35E17" w:rsidRPr="009C4A1A" w:rsidRDefault="00442FD1" w:rsidP="009F6C42">
      <w:pPr>
        <w:tabs>
          <w:tab w:val="left" w:pos="993"/>
        </w:tabs>
        <w:ind w:firstLine="567"/>
        <w:jc w:val="both"/>
        <w:rPr>
          <w:rFonts w:ascii="Arial" w:hAnsi="Arial" w:cs="Arial"/>
          <w:color w:val="000000" w:themeColor="text1"/>
          <w:sz w:val="20"/>
          <w:szCs w:val="20"/>
        </w:rPr>
      </w:pPr>
      <w:r w:rsidRPr="1BAEF929">
        <w:rPr>
          <w:rFonts w:ascii="Arial" w:hAnsi="Arial" w:cs="Arial"/>
          <w:color w:val="000000" w:themeColor="text1"/>
          <w:sz w:val="20"/>
          <w:szCs w:val="20"/>
        </w:rPr>
        <w:t>VšĮ Vilniaus pirkimų agentūra</w:t>
      </w:r>
      <w:r w:rsidR="00D35E17" w:rsidRPr="1BAEF929">
        <w:rPr>
          <w:rFonts w:ascii="Arial" w:hAnsi="Arial" w:cs="Arial"/>
          <w:color w:val="000000" w:themeColor="text1"/>
          <w:sz w:val="20"/>
          <w:szCs w:val="20"/>
        </w:rPr>
        <w:t xml:space="preserve"> (toliau – </w:t>
      </w:r>
      <w:r w:rsidR="00D26642" w:rsidRPr="1BAEF929">
        <w:rPr>
          <w:rFonts w:ascii="Arial" w:hAnsi="Arial" w:cs="Arial"/>
          <w:color w:val="000000" w:themeColor="text1"/>
          <w:sz w:val="20"/>
          <w:szCs w:val="20"/>
        </w:rPr>
        <w:t>Pirkėjas</w:t>
      </w:r>
      <w:r w:rsidR="00D35E17" w:rsidRPr="1BAEF929">
        <w:rPr>
          <w:rFonts w:ascii="Arial" w:hAnsi="Arial" w:cs="Arial"/>
          <w:color w:val="000000" w:themeColor="text1"/>
          <w:sz w:val="20"/>
          <w:szCs w:val="20"/>
        </w:rPr>
        <w:t>)</w:t>
      </w:r>
      <w:r w:rsidR="00840A0D" w:rsidRPr="1BAEF929">
        <w:rPr>
          <w:rFonts w:ascii="Arial" w:hAnsi="Arial" w:cs="Arial"/>
          <w:color w:val="000000" w:themeColor="text1"/>
          <w:sz w:val="20"/>
          <w:szCs w:val="20"/>
        </w:rPr>
        <w:t xml:space="preserve">, vykdydama </w:t>
      </w:r>
      <w:sdt>
        <w:sdtPr>
          <w:rPr>
            <w:rFonts w:ascii="Arial" w:hAnsi="Arial" w:cs="Arial"/>
            <w:color w:val="000000" w:themeColor="text1"/>
            <w:sz w:val="20"/>
            <w:szCs w:val="20"/>
          </w:rPr>
          <w:id w:val="1531223970"/>
          <w:placeholder>
            <w:docPart w:val="DefaultPlaceholder_-1854013440"/>
          </w:placeholder>
        </w:sdtPr>
        <w:sdtContent>
          <w:r w:rsidR="00581762" w:rsidRPr="1BAEF929">
            <w:rPr>
              <w:rFonts w:ascii="Arial" w:hAnsi="Arial" w:cs="Arial"/>
              <w:color w:val="000000" w:themeColor="text1"/>
              <w:sz w:val="20"/>
              <w:szCs w:val="20"/>
            </w:rPr>
            <w:t>„</w:t>
          </w:r>
          <w:sdt>
            <w:sdtPr>
              <w:rPr>
                <w:rFonts w:ascii="Arial" w:hAnsi="Arial" w:cs="Arial"/>
                <w:color w:val="000000" w:themeColor="text1"/>
                <w:sz w:val="20"/>
                <w:szCs w:val="20"/>
              </w:rPr>
              <w:id w:val="-578440676"/>
              <w:placeholder>
                <w:docPart w:val="2ACD70B35EBB48C2800536B302423407"/>
              </w:placeholder>
            </w:sdtPr>
            <w:sdtContent>
              <w:r w:rsidR="00581762" w:rsidRPr="1BAEF929">
                <w:rPr>
                  <w:rFonts w:ascii="Arial" w:hAnsi="Arial" w:cs="Arial"/>
                  <w:color w:val="000000" w:themeColor="text1"/>
                  <w:sz w:val="20"/>
                  <w:szCs w:val="20"/>
                </w:rPr>
                <w:t>Nuot</w:t>
              </w:r>
              <w:r w:rsidR="00214A76" w:rsidRPr="1BAEF929">
                <w:rPr>
                  <w:rFonts w:ascii="Arial" w:hAnsi="Arial" w:cs="Arial"/>
                  <w:color w:val="000000" w:themeColor="text1"/>
                  <w:sz w:val="20"/>
                  <w:szCs w:val="20"/>
                </w:rPr>
                <w:t>e</w:t>
              </w:r>
              <w:r w:rsidR="00581762" w:rsidRPr="1BAEF929">
                <w:rPr>
                  <w:rFonts w:ascii="Arial" w:hAnsi="Arial" w:cs="Arial"/>
                  <w:color w:val="000000" w:themeColor="text1"/>
                  <w:sz w:val="20"/>
                  <w:szCs w:val="20"/>
                </w:rPr>
                <w:t>kų sistemos ir stogo dangos remontas</w:t>
              </w:r>
            </w:sdtContent>
          </w:sdt>
          <w:r w:rsidR="00581762" w:rsidRPr="1BAEF929">
            <w:rPr>
              <w:rFonts w:ascii="Arial" w:hAnsi="Arial" w:cs="Arial"/>
              <w:color w:val="000000" w:themeColor="text1"/>
              <w:sz w:val="20"/>
              <w:szCs w:val="20"/>
            </w:rPr>
            <w:t>“</w:t>
          </w:r>
        </w:sdtContent>
      </w:sdt>
      <w:r w:rsidR="00840A0D" w:rsidRPr="1BAEF929">
        <w:rPr>
          <w:rFonts w:ascii="Arial" w:hAnsi="Arial" w:cs="Arial"/>
          <w:color w:val="000000" w:themeColor="text1"/>
          <w:sz w:val="20"/>
          <w:szCs w:val="20"/>
        </w:rPr>
        <w:t xml:space="preserve"> pirkimą</w:t>
      </w:r>
      <w:r w:rsidR="00B243F8" w:rsidRPr="1BAEF929">
        <w:rPr>
          <w:rFonts w:ascii="Arial" w:hAnsi="Arial" w:cs="Arial"/>
          <w:color w:val="000000" w:themeColor="text1"/>
          <w:sz w:val="20"/>
          <w:szCs w:val="20"/>
        </w:rPr>
        <w:t xml:space="preserve"> (toliau – Pirkimas)</w:t>
      </w:r>
      <w:r w:rsidR="006A369D" w:rsidRPr="1BAEF929">
        <w:rPr>
          <w:rFonts w:ascii="Arial" w:hAnsi="Arial" w:cs="Arial"/>
          <w:color w:val="000000" w:themeColor="text1"/>
          <w:sz w:val="20"/>
          <w:szCs w:val="20"/>
        </w:rPr>
        <w:t>,</w:t>
      </w:r>
      <w:r w:rsidR="00D35E17" w:rsidRPr="1BAEF929">
        <w:rPr>
          <w:rFonts w:ascii="Arial" w:hAnsi="Arial" w:cs="Arial"/>
          <w:color w:val="000000" w:themeColor="text1"/>
          <w:sz w:val="20"/>
          <w:szCs w:val="20"/>
        </w:rPr>
        <w:t xml:space="preserve"> vadovau</w:t>
      </w:r>
      <w:r w:rsidR="002B5DD8" w:rsidRPr="1BAEF929">
        <w:rPr>
          <w:rFonts w:ascii="Arial" w:hAnsi="Arial" w:cs="Arial"/>
          <w:color w:val="000000" w:themeColor="text1"/>
          <w:sz w:val="20"/>
          <w:szCs w:val="20"/>
        </w:rPr>
        <w:t>damasi</w:t>
      </w:r>
      <w:r w:rsidR="00D35E17" w:rsidRPr="1BAEF929">
        <w:rPr>
          <w:rFonts w:ascii="Arial" w:hAnsi="Arial" w:cs="Arial"/>
          <w:color w:val="000000" w:themeColor="text1"/>
          <w:sz w:val="20"/>
          <w:szCs w:val="20"/>
        </w:rPr>
        <w:t xml:space="preserve"> Bendrųjų</w:t>
      </w:r>
      <w:r w:rsidR="00550823" w:rsidRPr="1BAEF929">
        <w:rPr>
          <w:rFonts w:ascii="Arial" w:hAnsi="Arial" w:cs="Arial"/>
          <w:color w:val="000000" w:themeColor="text1"/>
          <w:sz w:val="20"/>
          <w:szCs w:val="20"/>
        </w:rPr>
        <w:t xml:space="preserve"> pirkimo</w:t>
      </w:r>
      <w:r w:rsidR="00D35E17" w:rsidRPr="1BAEF929">
        <w:rPr>
          <w:rFonts w:ascii="Arial" w:hAnsi="Arial" w:cs="Arial"/>
          <w:color w:val="000000" w:themeColor="text1"/>
          <w:sz w:val="20"/>
          <w:szCs w:val="20"/>
        </w:rPr>
        <w:t xml:space="preserve"> sąlygų </w:t>
      </w:r>
      <w:r w:rsidR="00581762" w:rsidRPr="1BAEF929">
        <w:rPr>
          <w:rFonts w:ascii="Arial" w:hAnsi="Arial" w:cs="Arial"/>
          <w:color w:val="000000" w:themeColor="text1"/>
          <w:sz w:val="20"/>
          <w:szCs w:val="20"/>
        </w:rPr>
        <w:t>5.4</w:t>
      </w:r>
      <w:r w:rsidR="00D35E17" w:rsidRPr="1BAEF929">
        <w:rPr>
          <w:rFonts w:ascii="Arial" w:hAnsi="Arial" w:cs="Arial"/>
          <w:color w:val="000000" w:themeColor="text1"/>
          <w:sz w:val="20"/>
          <w:szCs w:val="20"/>
        </w:rPr>
        <w:t xml:space="preserve"> punktu,</w:t>
      </w:r>
      <w:r w:rsidR="002D3B05" w:rsidRPr="1BAEF929">
        <w:rPr>
          <w:rFonts w:ascii="Arial" w:hAnsi="Arial" w:cs="Arial"/>
          <w:color w:val="000000" w:themeColor="text1"/>
          <w:sz w:val="20"/>
          <w:szCs w:val="20"/>
        </w:rPr>
        <w:t xml:space="preserve"> savo iniciatyva</w:t>
      </w:r>
      <w:r w:rsidR="00D35E17" w:rsidRPr="1BAEF929">
        <w:rPr>
          <w:rFonts w:ascii="Arial" w:hAnsi="Arial" w:cs="Arial"/>
          <w:color w:val="000000" w:themeColor="text1"/>
          <w:sz w:val="20"/>
          <w:szCs w:val="20"/>
        </w:rPr>
        <w:t xml:space="preserve"> tikslina pirkimo </w:t>
      </w:r>
      <w:r w:rsidR="00550823" w:rsidRPr="1BAEF929">
        <w:rPr>
          <w:rFonts w:ascii="Arial" w:hAnsi="Arial" w:cs="Arial"/>
          <w:color w:val="000000" w:themeColor="text1"/>
          <w:sz w:val="20"/>
          <w:szCs w:val="20"/>
        </w:rPr>
        <w:t>dokumentus</w:t>
      </w:r>
      <w:r w:rsidR="00D35E17" w:rsidRPr="1BAEF929">
        <w:rPr>
          <w:rFonts w:ascii="Arial" w:hAnsi="Arial" w:cs="Arial"/>
          <w:color w:val="000000" w:themeColor="text1"/>
          <w:sz w:val="20"/>
          <w:szCs w:val="20"/>
        </w:rPr>
        <w:t xml:space="preserve">. Pateikiami </w:t>
      </w:r>
      <w:r w:rsidR="00662745" w:rsidRPr="1BAEF929">
        <w:rPr>
          <w:rFonts w:ascii="Arial" w:hAnsi="Arial" w:cs="Arial"/>
          <w:color w:val="000000" w:themeColor="text1"/>
          <w:sz w:val="20"/>
          <w:szCs w:val="20"/>
        </w:rPr>
        <w:t xml:space="preserve">patikslinimai </w:t>
      </w:r>
      <w:r w:rsidR="00D35E17" w:rsidRPr="1BAEF929">
        <w:rPr>
          <w:rFonts w:ascii="Arial" w:hAnsi="Arial" w:cs="Arial"/>
          <w:color w:val="000000" w:themeColor="text1"/>
          <w:sz w:val="20"/>
          <w:szCs w:val="20"/>
        </w:rPr>
        <w:t>laikomi neatsiejama Pirkimo sąlygų dalimi.</w:t>
      </w:r>
    </w:p>
    <w:p w14:paraId="38E483E8" w14:textId="0638AD3E" w:rsidR="00581762" w:rsidRPr="009C4A1A" w:rsidRDefault="24EBFA90" w:rsidP="005607A6">
      <w:pPr>
        <w:pStyle w:val="ListParagraph"/>
        <w:tabs>
          <w:tab w:val="left" w:pos="993"/>
        </w:tabs>
        <w:ind w:left="567" w:firstLine="567"/>
        <w:jc w:val="both"/>
        <w:rPr>
          <w:rFonts w:ascii="Arial" w:hAnsi="Arial" w:cs="Arial"/>
          <w:color w:val="000000" w:themeColor="text1"/>
          <w:sz w:val="20"/>
          <w:szCs w:val="20"/>
        </w:rPr>
      </w:pPr>
      <w:r w:rsidRPr="1682CDAF">
        <w:rPr>
          <w:rFonts w:ascii="Arial" w:hAnsi="Arial" w:cs="Arial"/>
          <w:color w:val="000000" w:themeColor="text1"/>
          <w:sz w:val="20"/>
          <w:szCs w:val="20"/>
        </w:rPr>
        <w:t>Pakeičiame Specialiųjų pirkimo sąlygų</w:t>
      </w:r>
      <w:r w:rsidR="5F095467" w:rsidRPr="1682CDAF">
        <w:rPr>
          <w:rFonts w:ascii="Arial" w:hAnsi="Arial" w:cs="Arial"/>
          <w:color w:val="000000" w:themeColor="text1"/>
          <w:sz w:val="20"/>
          <w:szCs w:val="20"/>
        </w:rPr>
        <w:t xml:space="preserve"> </w:t>
      </w:r>
      <w:bookmarkStart w:id="0" w:name="_Toc229055486"/>
      <w:r w:rsidR="5F095467" w:rsidRPr="1682CDAF">
        <w:rPr>
          <w:rFonts w:ascii="Arial" w:hAnsi="Arial" w:cs="Arial"/>
          <w:color w:val="000000" w:themeColor="text1"/>
          <w:sz w:val="20"/>
          <w:szCs w:val="20"/>
        </w:rPr>
        <w:t>7 priedą „Tiekėjų kvalifikacijos reikalavimai ir reikalaujami kokybės bei aplinkos apsaugos vadybos sistemų standartai“</w:t>
      </w:r>
      <w:bookmarkEnd w:id="0"/>
      <w:r w:rsidR="049E1EA0" w:rsidRPr="1682CDAF">
        <w:rPr>
          <w:rFonts w:ascii="Arial" w:hAnsi="Arial" w:cs="Arial"/>
          <w:color w:val="000000" w:themeColor="text1"/>
          <w:sz w:val="20"/>
          <w:szCs w:val="20"/>
        </w:rPr>
        <w:t xml:space="preserve"> (pridedame Specialiųjų pirkimo sąlygų 7 priedo aktualią</w:t>
      </w:r>
      <w:r w:rsidR="049E1EA0" w:rsidRPr="1682CDAF">
        <w:rPr>
          <w:rFonts w:ascii="Arial" w:eastAsia="Calibri" w:hAnsi="Arial" w:cs="Arial"/>
          <w:sz w:val="20"/>
          <w:szCs w:val="20"/>
        </w:rPr>
        <w:t xml:space="preserve"> redakciją)</w:t>
      </w:r>
      <w:r w:rsidR="762BCE6D" w:rsidRPr="1682CDAF">
        <w:rPr>
          <w:rFonts w:ascii="Arial" w:eastAsia="Calibri" w:hAnsi="Arial" w:cs="Arial"/>
          <w:sz w:val="20"/>
          <w:szCs w:val="20"/>
        </w:rPr>
        <w:t>.</w:t>
      </w:r>
      <w:r w:rsidR="59299C44" w:rsidRPr="1682CDAF">
        <w:rPr>
          <w:rFonts w:ascii="Arial" w:eastAsia="Calibri" w:hAnsi="Arial" w:cs="Arial"/>
          <w:sz w:val="20"/>
          <w:szCs w:val="20"/>
        </w:rPr>
        <w:t xml:space="preserve"> Kvalifikacijos reikalavimų k</w:t>
      </w:r>
      <w:r w:rsidR="156CBF71" w:rsidRPr="1682CDAF">
        <w:rPr>
          <w:rFonts w:ascii="Arial" w:eastAsia="Calibri" w:hAnsi="Arial" w:cs="Arial"/>
          <w:sz w:val="20"/>
          <w:szCs w:val="20"/>
        </w:rPr>
        <w:t>eitimai nurodyti lentelėje:</w:t>
      </w:r>
    </w:p>
    <w:tbl>
      <w:tblPr>
        <w:tblStyle w:val="TableGrid"/>
        <w:tblW w:w="0" w:type="auto"/>
        <w:tblLayout w:type="fixed"/>
        <w:tblLook w:val="04A0" w:firstRow="1" w:lastRow="0" w:firstColumn="1" w:lastColumn="0" w:noHBand="0" w:noVBand="1"/>
      </w:tblPr>
      <w:tblGrid>
        <w:gridCol w:w="624"/>
        <w:gridCol w:w="1214"/>
        <w:gridCol w:w="4310"/>
        <w:gridCol w:w="4016"/>
        <w:gridCol w:w="3829"/>
      </w:tblGrid>
      <w:tr w:rsidR="00A510DF" w:rsidRPr="009C4A1A" w14:paraId="00C08CB8" w14:textId="4D5FAF26" w:rsidTr="1682CDAF">
        <w:trPr>
          <w:trHeight w:val="293"/>
        </w:trPr>
        <w:tc>
          <w:tcPr>
            <w:tcW w:w="624" w:type="dxa"/>
            <w:vAlign w:val="center"/>
          </w:tcPr>
          <w:p w14:paraId="19E3C80C" w14:textId="53CDB431" w:rsidR="00A510DF" w:rsidRPr="009C4A1A" w:rsidRDefault="030919FE" w:rsidP="00214A76">
            <w:pPr>
              <w:tabs>
                <w:tab w:val="left" w:pos="993"/>
              </w:tabs>
              <w:jc w:val="center"/>
              <w:rPr>
                <w:rFonts w:ascii="Arial" w:hAnsi="Arial" w:cs="Arial"/>
                <w:b/>
                <w:bCs/>
                <w:color w:val="000000" w:themeColor="text1"/>
                <w:sz w:val="20"/>
                <w:szCs w:val="20"/>
              </w:rPr>
            </w:pPr>
            <w:r w:rsidRPr="1682CDAF">
              <w:rPr>
                <w:rFonts w:ascii="Arial" w:hAnsi="Arial" w:cs="Arial"/>
                <w:b/>
                <w:bCs/>
                <w:color w:val="000000" w:themeColor="text1"/>
                <w:sz w:val="20"/>
                <w:szCs w:val="20"/>
              </w:rPr>
              <w:t>Eil. Nr.</w:t>
            </w:r>
          </w:p>
        </w:tc>
        <w:tc>
          <w:tcPr>
            <w:tcW w:w="1214" w:type="dxa"/>
            <w:vAlign w:val="center"/>
          </w:tcPr>
          <w:p w14:paraId="527E2B81" w14:textId="7B2D1073" w:rsidR="00A510DF" w:rsidRPr="009C4A1A" w:rsidRDefault="00A510DF" w:rsidP="00214A76">
            <w:pPr>
              <w:tabs>
                <w:tab w:val="left" w:pos="993"/>
              </w:tabs>
              <w:jc w:val="center"/>
              <w:rPr>
                <w:rFonts w:ascii="Arial" w:hAnsi="Arial" w:cs="Arial"/>
                <w:b/>
                <w:bCs/>
                <w:color w:val="000000" w:themeColor="text1"/>
                <w:sz w:val="20"/>
                <w:szCs w:val="20"/>
              </w:rPr>
            </w:pPr>
            <w:r w:rsidRPr="009C4A1A">
              <w:rPr>
                <w:rFonts w:ascii="Arial" w:hAnsi="Arial" w:cs="Arial"/>
                <w:b/>
                <w:bCs/>
                <w:color w:val="000000" w:themeColor="text1"/>
                <w:sz w:val="20"/>
                <w:szCs w:val="20"/>
              </w:rPr>
              <w:t xml:space="preserve">Kvalifikacijos </w:t>
            </w:r>
            <w:r w:rsidR="00214A76" w:rsidRPr="009C4A1A">
              <w:rPr>
                <w:rFonts w:ascii="Arial" w:hAnsi="Arial" w:cs="Arial"/>
                <w:b/>
                <w:bCs/>
                <w:color w:val="000000" w:themeColor="text1"/>
                <w:sz w:val="20"/>
                <w:szCs w:val="20"/>
              </w:rPr>
              <w:t xml:space="preserve">reikalavimo </w:t>
            </w:r>
            <w:r w:rsidRPr="009C4A1A">
              <w:rPr>
                <w:rFonts w:ascii="Arial" w:hAnsi="Arial" w:cs="Arial"/>
                <w:b/>
                <w:bCs/>
                <w:color w:val="000000" w:themeColor="text1"/>
                <w:sz w:val="20"/>
                <w:szCs w:val="20"/>
              </w:rPr>
              <w:t>punktas</w:t>
            </w:r>
          </w:p>
        </w:tc>
        <w:tc>
          <w:tcPr>
            <w:tcW w:w="4310" w:type="dxa"/>
            <w:vAlign w:val="center"/>
          </w:tcPr>
          <w:p w14:paraId="4D57E814" w14:textId="77BF8CA4" w:rsidR="00A510DF" w:rsidRPr="009C4A1A" w:rsidRDefault="00840839" w:rsidP="00214A76">
            <w:pPr>
              <w:tabs>
                <w:tab w:val="left" w:pos="993"/>
              </w:tabs>
              <w:jc w:val="center"/>
              <w:rPr>
                <w:rFonts w:ascii="Arial" w:hAnsi="Arial" w:cs="Arial"/>
                <w:b/>
                <w:bCs/>
                <w:color w:val="000000" w:themeColor="text1"/>
                <w:sz w:val="20"/>
                <w:szCs w:val="20"/>
              </w:rPr>
            </w:pPr>
            <w:r>
              <w:rPr>
                <w:rFonts w:ascii="Arial" w:hAnsi="Arial" w:cs="Arial"/>
                <w:b/>
                <w:bCs/>
                <w:color w:val="000000" w:themeColor="text1"/>
                <w:sz w:val="20"/>
                <w:szCs w:val="20"/>
              </w:rPr>
              <w:t>K</w:t>
            </w:r>
            <w:r w:rsidR="00214A76" w:rsidRPr="009C4A1A">
              <w:rPr>
                <w:rFonts w:ascii="Arial" w:hAnsi="Arial" w:cs="Arial"/>
                <w:b/>
                <w:bCs/>
                <w:color w:val="000000" w:themeColor="text1"/>
                <w:sz w:val="20"/>
                <w:szCs w:val="20"/>
              </w:rPr>
              <w:t xml:space="preserve">valifikacijos </w:t>
            </w:r>
            <w:r w:rsidR="00A510DF" w:rsidRPr="009C4A1A">
              <w:rPr>
                <w:rFonts w:ascii="Arial" w:hAnsi="Arial" w:cs="Arial"/>
                <w:b/>
                <w:bCs/>
                <w:color w:val="000000" w:themeColor="text1"/>
                <w:sz w:val="20"/>
                <w:szCs w:val="20"/>
              </w:rPr>
              <w:t>reikalavimas</w:t>
            </w:r>
            <w:r>
              <w:rPr>
                <w:rFonts w:ascii="Arial" w:hAnsi="Arial" w:cs="Arial"/>
                <w:b/>
                <w:bCs/>
                <w:color w:val="000000" w:themeColor="text1"/>
                <w:sz w:val="20"/>
                <w:szCs w:val="20"/>
              </w:rPr>
              <w:t xml:space="preserve"> </w:t>
            </w:r>
            <w:r w:rsidR="006C6A70">
              <w:rPr>
                <w:rFonts w:ascii="Arial" w:hAnsi="Arial" w:cs="Arial"/>
                <w:b/>
                <w:bCs/>
                <w:color w:val="000000" w:themeColor="text1"/>
                <w:sz w:val="20"/>
                <w:szCs w:val="20"/>
              </w:rPr>
              <w:t>(keičiama iš)</w:t>
            </w:r>
          </w:p>
        </w:tc>
        <w:tc>
          <w:tcPr>
            <w:tcW w:w="4016" w:type="dxa"/>
            <w:vAlign w:val="center"/>
          </w:tcPr>
          <w:p w14:paraId="406F168A" w14:textId="02EDBAF5" w:rsidR="00A510DF" w:rsidRPr="009C4A1A" w:rsidRDefault="006C6A70" w:rsidP="00214A76">
            <w:pPr>
              <w:tabs>
                <w:tab w:val="left" w:pos="993"/>
              </w:tabs>
              <w:jc w:val="center"/>
              <w:rPr>
                <w:rFonts w:ascii="Arial" w:hAnsi="Arial" w:cs="Arial"/>
                <w:b/>
                <w:bCs/>
                <w:color w:val="000000" w:themeColor="text1"/>
                <w:sz w:val="20"/>
                <w:szCs w:val="20"/>
              </w:rPr>
            </w:pPr>
            <w:r>
              <w:rPr>
                <w:rFonts w:ascii="Arial" w:hAnsi="Arial" w:cs="Arial"/>
                <w:b/>
                <w:bCs/>
                <w:color w:val="000000" w:themeColor="text1"/>
                <w:sz w:val="20"/>
                <w:szCs w:val="20"/>
              </w:rPr>
              <w:t>K</w:t>
            </w:r>
            <w:r w:rsidR="002D3B05" w:rsidRPr="009C4A1A">
              <w:rPr>
                <w:rFonts w:ascii="Arial" w:hAnsi="Arial" w:cs="Arial"/>
                <w:b/>
                <w:bCs/>
                <w:color w:val="000000" w:themeColor="text1"/>
                <w:sz w:val="20"/>
                <w:szCs w:val="20"/>
              </w:rPr>
              <w:t>valifikacijos</w:t>
            </w:r>
            <w:r w:rsidR="00A510DF" w:rsidRPr="009C4A1A">
              <w:rPr>
                <w:rFonts w:ascii="Arial" w:hAnsi="Arial" w:cs="Arial"/>
                <w:b/>
                <w:bCs/>
                <w:color w:val="000000" w:themeColor="text1"/>
                <w:sz w:val="20"/>
                <w:szCs w:val="20"/>
              </w:rPr>
              <w:t xml:space="preserve"> reikalavimas</w:t>
            </w:r>
            <w:r>
              <w:rPr>
                <w:rFonts w:ascii="Arial" w:hAnsi="Arial" w:cs="Arial"/>
                <w:b/>
                <w:bCs/>
                <w:color w:val="000000" w:themeColor="text1"/>
                <w:sz w:val="20"/>
                <w:szCs w:val="20"/>
              </w:rPr>
              <w:t xml:space="preserve"> (</w:t>
            </w:r>
            <w:r w:rsidR="00485FE2">
              <w:rPr>
                <w:rFonts w:ascii="Arial" w:hAnsi="Arial" w:cs="Arial"/>
                <w:b/>
                <w:bCs/>
                <w:color w:val="000000" w:themeColor="text1"/>
                <w:sz w:val="20"/>
                <w:szCs w:val="20"/>
              </w:rPr>
              <w:t>keičiama į)</w:t>
            </w:r>
          </w:p>
        </w:tc>
        <w:tc>
          <w:tcPr>
            <w:tcW w:w="3829" w:type="dxa"/>
            <w:vAlign w:val="center"/>
          </w:tcPr>
          <w:p w14:paraId="6ACF28AF" w14:textId="25E01FDF" w:rsidR="00A510DF" w:rsidRPr="009C4A1A" w:rsidRDefault="049E1EA0" w:rsidP="00214A76">
            <w:pPr>
              <w:tabs>
                <w:tab w:val="left" w:pos="993"/>
              </w:tabs>
              <w:jc w:val="center"/>
              <w:rPr>
                <w:rFonts w:ascii="Arial" w:hAnsi="Arial" w:cs="Arial"/>
                <w:b/>
                <w:bCs/>
                <w:color w:val="000000" w:themeColor="text1"/>
                <w:sz w:val="20"/>
                <w:szCs w:val="20"/>
              </w:rPr>
            </w:pPr>
            <w:r w:rsidRPr="1682CDAF">
              <w:rPr>
                <w:rFonts w:ascii="Arial" w:hAnsi="Arial" w:cs="Arial"/>
                <w:b/>
                <w:bCs/>
                <w:color w:val="000000" w:themeColor="text1"/>
                <w:sz w:val="20"/>
                <w:szCs w:val="20"/>
              </w:rPr>
              <w:t>Keičiamas aprašymas prie „Atitikį pagrindžiantys dokumentai“</w:t>
            </w:r>
          </w:p>
        </w:tc>
      </w:tr>
      <w:tr w:rsidR="00A510DF" w:rsidRPr="009C4A1A" w14:paraId="72CE7B27" w14:textId="2858A049" w:rsidTr="1682CDAF">
        <w:trPr>
          <w:trHeight w:val="293"/>
        </w:trPr>
        <w:tc>
          <w:tcPr>
            <w:tcW w:w="624" w:type="dxa"/>
          </w:tcPr>
          <w:p w14:paraId="75E3277D" w14:textId="15A76A72" w:rsidR="00A510DF" w:rsidRPr="009C4A1A" w:rsidRDefault="00214A76"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1.</w:t>
            </w:r>
          </w:p>
        </w:tc>
        <w:tc>
          <w:tcPr>
            <w:tcW w:w="1214" w:type="dxa"/>
            <w:vAlign w:val="center"/>
          </w:tcPr>
          <w:p w14:paraId="266ECC8A" w14:textId="3E953B7C" w:rsidR="00A510DF" w:rsidRPr="009C4A1A" w:rsidRDefault="00A510DF" w:rsidP="00F15624">
            <w:pPr>
              <w:tabs>
                <w:tab w:val="left" w:pos="993"/>
              </w:tabs>
              <w:jc w:val="center"/>
              <w:rPr>
                <w:rFonts w:ascii="Arial" w:hAnsi="Arial" w:cs="Arial"/>
                <w:color w:val="000000" w:themeColor="text1"/>
                <w:sz w:val="20"/>
                <w:szCs w:val="20"/>
              </w:rPr>
            </w:pPr>
            <w:r w:rsidRPr="009C4A1A">
              <w:rPr>
                <w:rFonts w:ascii="Arial" w:hAnsi="Arial" w:cs="Arial"/>
                <w:color w:val="000000" w:themeColor="text1"/>
                <w:sz w:val="20"/>
                <w:szCs w:val="20"/>
              </w:rPr>
              <w:t>1.1.</w:t>
            </w:r>
          </w:p>
        </w:tc>
        <w:tc>
          <w:tcPr>
            <w:tcW w:w="4310" w:type="dxa"/>
            <w:tcBorders>
              <w:top w:val="single" w:sz="4" w:space="0" w:color="000000" w:themeColor="text1"/>
              <w:left w:val="single" w:sz="4" w:space="0" w:color="000000" w:themeColor="text1"/>
              <w:bottom w:val="single" w:sz="4" w:space="0" w:color="000000" w:themeColor="text1"/>
              <w:right w:val="single" w:sz="4" w:space="0" w:color="auto"/>
            </w:tcBorders>
          </w:tcPr>
          <w:p w14:paraId="1F2F912D" w14:textId="4B1BA871" w:rsidR="00A510DF" w:rsidRPr="009C4A1A" w:rsidRDefault="00A510DF" w:rsidP="00A510DF">
            <w:pPr>
              <w:tabs>
                <w:tab w:val="left" w:pos="851"/>
              </w:tabs>
              <w:spacing w:before="60" w:after="60"/>
              <w:jc w:val="both"/>
              <w:rPr>
                <w:rFonts w:ascii="Arial" w:hAnsi="Arial" w:cs="Arial"/>
                <w:sz w:val="20"/>
                <w:szCs w:val="20"/>
              </w:rPr>
            </w:pPr>
            <w:r w:rsidRPr="1BAEF929">
              <w:rPr>
                <w:rFonts w:ascii="Arial" w:hAnsi="Arial" w:cs="Arial"/>
                <w:sz w:val="20"/>
                <w:szCs w:val="20"/>
              </w:rPr>
              <w:t xml:space="preserve">Tiekėjui suteikta teisė būti </w:t>
            </w:r>
            <w:r w:rsidRPr="1BAEF929">
              <w:rPr>
                <w:rFonts w:ascii="Arial" w:hAnsi="Arial" w:cs="Arial"/>
                <w:b/>
                <w:bCs/>
                <w:sz w:val="20"/>
                <w:szCs w:val="20"/>
              </w:rPr>
              <w:t>ypatingo statinio statybos</w:t>
            </w:r>
            <w:r w:rsidRPr="1BAEF929">
              <w:rPr>
                <w:rFonts w:ascii="Arial" w:hAnsi="Arial" w:cs="Arial"/>
                <w:sz w:val="20"/>
                <w:szCs w:val="20"/>
              </w:rPr>
              <w:t xml:space="preserve"> rangovu.</w:t>
            </w:r>
          </w:p>
          <w:p w14:paraId="7EE131ED" w14:textId="77777777" w:rsidR="00A510DF" w:rsidRPr="009C4A1A" w:rsidRDefault="00A510DF" w:rsidP="00A510DF">
            <w:pPr>
              <w:tabs>
                <w:tab w:val="left" w:pos="851"/>
              </w:tabs>
              <w:spacing w:before="60" w:after="60"/>
              <w:jc w:val="both"/>
              <w:rPr>
                <w:rFonts w:ascii="Arial" w:hAnsi="Arial" w:cs="Arial"/>
                <w:sz w:val="20"/>
                <w:szCs w:val="20"/>
              </w:rPr>
            </w:pPr>
            <w:r w:rsidRPr="009C4A1A">
              <w:rPr>
                <w:rFonts w:ascii="Arial" w:hAnsi="Arial" w:cs="Arial"/>
                <w:sz w:val="20"/>
                <w:szCs w:val="20"/>
              </w:rPr>
              <w:t xml:space="preserve">Pastatų paskirties grupė – </w:t>
            </w:r>
            <w:r w:rsidRPr="009C4A1A">
              <w:rPr>
                <w:rFonts w:ascii="Arial" w:hAnsi="Arial" w:cs="Arial"/>
                <w:b/>
                <w:bCs/>
                <w:sz w:val="20"/>
                <w:szCs w:val="20"/>
              </w:rPr>
              <w:t>Negyvenamieji pastatai (visuomeniniai), kultūros pastatų paskirtis</w:t>
            </w:r>
            <w:r w:rsidRPr="009C4A1A">
              <w:rPr>
                <w:rFonts w:ascii="Arial" w:hAnsi="Arial" w:cs="Arial"/>
                <w:sz w:val="20"/>
                <w:szCs w:val="20"/>
              </w:rPr>
              <w:t>, taip pat minėti statiniai, esantys kultūros paveldo objekto teritorijoje, jo apsaugos zonoje ir kultūros paveldo vietovėje.</w:t>
            </w:r>
          </w:p>
          <w:p w14:paraId="20455559" w14:textId="77777777" w:rsidR="00A510DF" w:rsidRPr="009C4A1A" w:rsidRDefault="00A510DF" w:rsidP="00A510DF">
            <w:pPr>
              <w:tabs>
                <w:tab w:val="left" w:pos="851"/>
              </w:tabs>
              <w:spacing w:before="60" w:after="60"/>
              <w:jc w:val="both"/>
              <w:rPr>
                <w:rFonts w:ascii="Arial" w:hAnsi="Arial" w:cs="Arial"/>
                <w:sz w:val="20"/>
                <w:szCs w:val="20"/>
              </w:rPr>
            </w:pPr>
            <w:r w:rsidRPr="009C4A1A">
              <w:rPr>
                <w:rFonts w:ascii="Arial" w:hAnsi="Arial" w:cs="Arial"/>
                <w:sz w:val="20"/>
                <w:szCs w:val="20"/>
              </w:rPr>
              <w:t>Statybos darbų sritys -</w:t>
            </w:r>
          </w:p>
          <w:p w14:paraId="1EE801BD" w14:textId="77777777" w:rsidR="00A510DF" w:rsidRPr="009C4A1A" w:rsidRDefault="00A510DF" w:rsidP="00A510DF">
            <w:pPr>
              <w:tabs>
                <w:tab w:val="left" w:pos="851"/>
              </w:tabs>
              <w:spacing w:before="60" w:after="60"/>
              <w:jc w:val="both"/>
              <w:rPr>
                <w:rFonts w:ascii="Arial" w:hAnsi="Arial" w:cs="Arial"/>
                <w:sz w:val="20"/>
                <w:szCs w:val="20"/>
              </w:rPr>
            </w:pPr>
            <w:r w:rsidRPr="009C4A1A">
              <w:rPr>
                <w:rFonts w:ascii="Arial" w:hAnsi="Arial" w:cs="Arial"/>
                <w:b/>
                <w:bCs/>
                <w:sz w:val="20"/>
                <w:szCs w:val="20"/>
              </w:rPr>
              <w:t>Bendrieji statybos darbai;</w:t>
            </w:r>
          </w:p>
          <w:p w14:paraId="4597714C" w14:textId="77777777" w:rsidR="00A510DF" w:rsidRPr="009C4A1A" w:rsidRDefault="00A510DF" w:rsidP="00A510DF">
            <w:pPr>
              <w:tabs>
                <w:tab w:val="left" w:pos="851"/>
              </w:tabs>
              <w:spacing w:before="60" w:after="60"/>
              <w:jc w:val="both"/>
              <w:rPr>
                <w:rFonts w:ascii="Arial" w:hAnsi="Arial" w:cs="Arial"/>
                <w:sz w:val="20"/>
                <w:szCs w:val="20"/>
              </w:rPr>
            </w:pPr>
            <w:r w:rsidRPr="009C4A1A">
              <w:rPr>
                <w:rFonts w:ascii="Arial" w:hAnsi="Arial" w:cs="Arial"/>
                <w:b/>
                <w:bCs/>
                <w:sz w:val="20"/>
                <w:szCs w:val="20"/>
              </w:rPr>
              <w:t>Specialieji statybos darbai:</w:t>
            </w:r>
            <w:r w:rsidRPr="009C4A1A">
              <w:rPr>
                <w:rFonts w:ascii="Arial" w:hAnsi="Arial" w:cs="Arial"/>
                <w:sz w:val="20"/>
                <w:szCs w:val="20"/>
              </w:rPr>
              <w:t> </w:t>
            </w:r>
          </w:p>
          <w:p w14:paraId="5DE24EF1" w14:textId="77777777" w:rsidR="00A510DF" w:rsidRPr="009C4A1A" w:rsidRDefault="00A510DF" w:rsidP="00A510DF">
            <w:pPr>
              <w:numPr>
                <w:ilvl w:val="0"/>
                <w:numId w:val="6"/>
              </w:numPr>
              <w:tabs>
                <w:tab w:val="left" w:pos="851"/>
              </w:tabs>
              <w:spacing w:before="60" w:after="60"/>
              <w:jc w:val="both"/>
              <w:rPr>
                <w:rFonts w:ascii="Arial" w:hAnsi="Arial" w:cs="Arial"/>
                <w:sz w:val="20"/>
                <w:szCs w:val="20"/>
              </w:rPr>
            </w:pPr>
            <w:r w:rsidRPr="009C4A1A">
              <w:rPr>
                <w:rFonts w:ascii="Arial" w:hAnsi="Arial" w:cs="Arial"/>
                <w:b/>
                <w:bCs/>
                <w:sz w:val="20"/>
                <w:szCs w:val="20"/>
              </w:rPr>
              <w:t>mechanikos darbai</w:t>
            </w:r>
            <w:r w:rsidRPr="009C4A1A">
              <w:rPr>
                <w:rFonts w:ascii="Arial" w:hAnsi="Arial" w:cs="Arial"/>
                <w:sz w:val="20"/>
                <w:szCs w:val="20"/>
              </w:rPr>
              <w:t xml:space="preserve"> statinio vandentiekio ir nuotekų šalinimo inžinerinių sistemų įrengimas.</w:t>
            </w:r>
          </w:p>
          <w:p w14:paraId="4DFB67B0" w14:textId="77777777" w:rsidR="00A510DF" w:rsidRPr="009C4A1A" w:rsidRDefault="00A510DF" w:rsidP="00A510DF">
            <w:pPr>
              <w:tabs>
                <w:tab w:val="left" w:pos="851"/>
              </w:tabs>
              <w:spacing w:before="60" w:after="60"/>
              <w:jc w:val="both"/>
              <w:rPr>
                <w:rFonts w:ascii="Arial" w:hAnsi="Arial" w:cs="Arial"/>
                <w:i/>
                <w:iCs/>
                <w:sz w:val="20"/>
                <w:szCs w:val="20"/>
                <w:u w:val="single"/>
              </w:rPr>
            </w:pPr>
          </w:p>
          <w:p w14:paraId="40C5B99B" w14:textId="77777777" w:rsidR="00A510DF" w:rsidRPr="009C4A1A" w:rsidRDefault="00A510DF" w:rsidP="00A510DF">
            <w:pPr>
              <w:tabs>
                <w:tab w:val="left" w:pos="851"/>
              </w:tabs>
              <w:spacing w:before="60" w:after="60"/>
              <w:jc w:val="both"/>
              <w:rPr>
                <w:rFonts w:ascii="Arial" w:hAnsi="Arial" w:cs="Arial"/>
                <w:sz w:val="20"/>
                <w:szCs w:val="20"/>
              </w:rPr>
            </w:pPr>
            <w:r w:rsidRPr="009C4A1A">
              <w:rPr>
                <w:rFonts w:ascii="Arial" w:hAnsi="Arial" w:cs="Arial"/>
                <w:i/>
                <w:iCs/>
                <w:sz w:val="20"/>
                <w:szCs w:val="20"/>
                <w:u w:val="single"/>
              </w:rPr>
              <w:t>Pastabos:</w:t>
            </w:r>
          </w:p>
          <w:p w14:paraId="03A99F55" w14:textId="7C6E5402"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4016" w:type="dxa"/>
          </w:tcPr>
          <w:p w14:paraId="0D4073DF"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Tiekėjas (tiekėjų grupės partneriai kartu, kiekvienas partneris toje srityje, kurioje vykdys veiklą), kiti ūkio subjektai, kurių pajėgumais remiasi tiekėjas (kiekvienas toje srityje, kurioje vykdys veiklą), turi turėti teisę atlikti šiuos statinio statybos darbus: </w:t>
            </w:r>
          </w:p>
          <w:p w14:paraId="7CA9FA3E"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w:t>
            </w:r>
          </w:p>
          <w:p w14:paraId="1FF21141" w14:textId="77777777" w:rsidR="00A510DF" w:rsidRPr="009C4A1A" w:rsidRDefault="00A510DF" w:rsidP="00A510DF">
            <w:pPr>
              <w:tabs>
                <w:tab w:val="left" w:pos="993"/>
              </w:tabs>
              <w:jc w:val="both"/>
              <w:rPr>
                <w:rFonts w:ascii="Arial" w:hAnsi="Arial" w:cs="Arial"/>
                <w:b/>
                <w:bCs/>
                <w:color w:val="000000" w:themeColor="text1"/>
                <w:sz w:val="20"/>
                <w:szCs w:val="20"/>
              </w:rPr>
            </w:pPr>
            <w:r w:rsidRPr="009C4A1A">
              <w:rPr>
                <w:rFonts w:ascii="Arial" w:hAnsi="Arial" w:cs="Arial"/>
                <w:color w:val="000000" w:themeColor="text1"/>
                <w:sz w:val="20"/>
                <w:szCs w:val="20"/>
              </w:rPr>
              <w:t xml:space="preserve">Tiekėjui suteikta </w:t>
            </w:r>
            <w:r w:rsidRPr="009C4A1A">
              <w:rPr>
                <w:rFonts w:ascii="Arial" w:hAnsi="Arial" w:cs="Arial"/>
                <w:b/>
                <w:bCs/>
                <w:color w:val="000000" w:themeColor="text1"/>
                <w:sz w:val="20"/>
                <w:szCs w:val="20"/>
              </w:rPr>
              <w:t xml:space="preserve">teisė būti ypatingo statinio statybos rangovu. </w:t>
            </w:r>
          </w:p>
          <w:p w14:paraId="248CB52B"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b/>
                <w:bCs/>
                <w:color w:val="000000" w:themeColor="text1"/>
                <w:sz w:val="20"/>
                <w:szCs w:val="20"/>
              </w:rPr>
              <w:t>Statinių grupė</w:t>
            </w:r>
            <w:r w:rsidRPr="009C4A1A">
              <w:rPr>
                <w:rFonts w:ascii="Arial" w:hAnsi="Arial" w:cs="Arial"/>
                <w:color w:val="000000" w:themeColor="text1"/>
                <w:sz w:val="20"/>
                <w:szCs w:val="20"/>
              </w:rPr>
              <w:t xml:space="preserve"> – Negyvenamieji pastatai (</w:t>
            </w:r>
            <w:r w:rsidRPr="009C4A1A">
              <w:rPr>
                <w:rFonts w:ascii="Arial" w:hAnsi="Arial" w:cs="Arial"/>
                <w:b/>
                <w:bCs/>
                <w:color w:val="000000" w:themeColor="text1"/>
                <w:sz w:val="20"/>
                <w:szCs w:val="20"/>
              </w:rPr>
              <w:t>pastatų paskirties grupė</w:t>
            </w:r>
            <w:r w:rsidRPr="009C4A1A">
              <w:rPr>
                <w:rFonts w:ascii="Arial" w:hAnsi="Arial" w:cs="Arial"/>
                <w:color w:val="000000" w:themeColor="text1"/>
                <w:sz w:val="20"/>
                <w:szCs w:val="20"/>
              </w:rPr>
              <w:t xml:space="preserve">: administracinių (negyvenamieji pastatai, skirti viešojo administravimo veiklai, komercinei veiklai ir komercinei veiklai administruoti), administracinių pastatų paskirtis), taip pat minėti statiniai, esantys kultūros paveldo objekto teritorijoje, jo apsaugos zonoje ir kultūros paveldo vietovėje. </w:t>
            </w:r>
          </w:p>
          <w:p w14:paraId="450F0232" w14:textId="77777777" w:rsidR="00A510DF" w:rsidRPr="009C4A1A" w:rsidRDefault="00A510DF" w:rsidP="00A510DF">
            <w:pPr>
              <w:tabs>
                <w:tab w:val="left" w:pos="993"/>
              </w:tabs>
              <w:jc w:val="both"/>
              <w:rPr>
                <w:rFonts w:ascii="Arial" w:hAnsi="Arial" w:cs="Arial"/>
                <w:b/>
                <w:bCs/>
                <w:color w:val="000000" w:themeColor="text1"/>
                <w:sz w:val="20"/>
                <w:szCs w:val="20"/>
              </w:rPr>
            </w:pPr>
            <w:r w:rsidRPr="009C4A1A">
              <w:rPr>
                <w:rFonts w:ascii="Arial" w:hAnsi="Arial" w:cs="Arial"/>
                <w:b/>
                <w:bCs/>
                <w:color w:val="000000" w:themeColor="text1"/>
                <w:sz w:val="20"/>
                <w:szCs w:val="20"/>
              </w:rPr>
              <w:t xml:space="preserve">Statybos darbų sritys: </w:t>
            </w:r>
          </w:p>
          <w:p w14:paraId="6BD40E41"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a.</w:t>
            </w:r>
            <w:r w:rsidRPr="009C4A1A">
              <w:rPr>
                <w:rFonts w:ascii="Arial" w:hAnsi="Arial" w:cs="Arial"/>
                <w:color w:val="000000" w:themeColor="text1"/>
                <w:sz w:val="20"/>
                <w:szCs w:val="20"/>
              </w:rPr>
              <w:tab/>
              <w:t xml:space="preserve">bendrieji statybos darbai: </w:t>
            </w:r>
          </w:p>
          <w:p w14:paraId="4133C880"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w:t>
            </w:r>
            <w:r w:rsidRPr="009C4A1A">
              <w:rPr>
                <w:rFonts w:ascii="Arial" w:hAnsi="Arial" w:cs="Arial"/>
                <w:color w:val="000000" w:themeColor="text1"/>
                <w:sz w:val="20"/>
                <w:szCs w:val="20"/>
              </w:rPr>
              <w:tab/>
              <w:t xml:space="preserve">žemės darbai, statybinių konstrukcijų statyba ir montavimas, stogų įrengimas, apdailos darbai; </w:t>
            </w:r>
          </w:p>
          <w:p w14:paraId="7A9FBE1F"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b.</w:t>
            </w:r>
            <w:r w:rsidRPr="009C4A1A">
              <w:rPr>
                <w:rFonts w:ascii="Arial" w:hAnsi="Arial" w:cs="Arial"/>
                <w:color w:val="000000" w:themeColor="text1"/>
                <w:sz w:val="20"/>
                <w:szCs w:val="20"/>
              </w:rPr>
              <w:tab/>
              <w:t xml:space="preserve">specialieji statybos darbai: </w:t>
            </w:r>
          </w:p>
          <w:p w14:paraId="5D4DB37B"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w:t>
            </w:r>
            <w:r w:rsidRPr="009C4A1A">
              <w:rPr>
                <w:rFonts w:ascii="Arial" w:hAnsi="Arial" w:cs="Arial"/>
                <w:color w:val="000000" w:themeColor="text1"/>
                <w:sz w:val="20"/>
                <w:szCs w:val="20"/>
              </w:rPr>
              <w:tab/>
              <w:t xml:space="preserve">statinio vandentiekio ir nuotekų šalinimo inžinerinių sistemų įrengimas. </w:t>
            </w:r>
          </w:p>
          <w:p w14:paraId="08EB5838"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w:t>
            </w:r>
          </w:p>
          <w:p w14:paraId="47A40A59"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w:t>
            </w:r>
          </w:p>
          <w:p w14:paraId="7B2DE666"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b/>
                <w:bCs/>
                <w:color w:val="000000" w:themeColor="text1"/>
                <w:sz w:val="20"/>
                <w:szCs w:val="20"/>
              </w:rPr>
              <w:t>Pastaba</w:t>
            </w:r>
            <w:r w:rsidRPr="009C4A1A">
              <w:rPr>
                <w:rFonts w:ascii="Arial" w:hAnsi="Arial" w:cs="Arial"/>
                <w:color w:val="000000" w:themeColor="text1"/>
                <w:sz w:val="20"/>
                <w:szCs w:val="20"/>
              </w:rPr>
              <w:t xml:space="preserve">: </w:t>
            </w:r>
          </w:p>
          <w:p w14:paraId="2AECD0BD"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Kvalifikacija bus vertinama kaip tinkama, jei kvalifikacijos dokumente (atestate ar teisės pripažinimo dokumente) yra nurodyti ir visi (gyvenamieji ir negyvenamieji) statiniai bei nurodytos visos bendrųjų ir specialiųjų statybos darbų sritys arba nurodyti  reikalaujami statiniai ir konkrečios sritys. </w:t>
            </w:r>
          </w:p>
          <w:p w14:paraId="1D522126" w14:textId="77777777" w:rsidR="00A510DF" w:rsidRPr="009C4A1A" w:rsidRDefault="00A510DF" w:rsidP="00A510DF">
            <w:pPr>
              <w:tabs>
                <w:tab w:val="left" w:pos="993"/>
              </w:tabs>
              <w:jc w:val="both"/>
              <w:rPr>
                <w:rFonts w:ascii="Arial" w:hAnsi="Arial" w:cs="Arial"/>
                <w:color w:val="000000" w:themeColor="text1"/>
                <w:sz w:val="20"/>
                <w:szCs w:val="20"/>
              </w:rPr>
            </w:pPr>
          </w:p>
        </w:tc>
        <w:tc>
          <w:tcPr>
            <w:tcW w:w="3829" w:type="dxa"/>
          </w:tcPr>
          <w:p w14:paraId="7C347867"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1.Perkančioji organizacija, naudodamasis VšĮ Statybos sektoriaus vystymo agentūros (https://www.ssva.lt/cms/) išduotais dokumentų registrais, pasitikrins atitiktį nustatytam reikalavimui. </w:t>
            </w:r>
          </w:p>
          <w:p w14:paraId="03FC00A8"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2.Tiekėjas pasiūlymų pateikimo termino pabaigos dienai turi turėti teisę verstis šiame punkte nurodyta veikla savo kilmės šalyje.  </w:t>
            </w:r>
          </w:p>
          <w:p w14:paraId="75B1DC9C"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436933A0"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w:t>
            </w:r>
          </w:p>
          <w:p w14:paraId="35EE4AC8"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11B7A357"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w:t>
            </w:r>
          </w:p>
          <w:p w14:paraId="4D01FB6C"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Pirkimo vykdytojas informaciją apie išduotus kvalifikacijos dokumentus pasitikrina SSVA registruose https://www.ssva.lt/cms/registrai </w:t>
            </w:r>
          </w:p>
          <w:p w14:paraId="60174EA0"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w:t>
            </w:r>
          </w:p>
          <w:p w14:paraId="79303BA5"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 </w:t>
            </w:r>
          </w:p>
          <w:p w14:paraId="6B09DAC5" w14:textId="4A6D1BE2"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Teisės pripažinimo dokumentas turi būti pateiktas Perkančiajai organizacijai iki Pirkimo sutarties pasirašymo dienos.</w:t>
            </w:r>
          </w:p>
        </w:tc>
      </w:tr>
      <w:tr w:rsidR="00A510DF" w:rsidRPr="009C4A1A" w14:paraId="2507A10C" w14:textId="741AB7FE" w:rsidTr="1682CDAF">
        <w:trPr>
          <w:trHeight w:val="281"/>
        </w:trPr>
        <w:tc>
          <w:tcPr>
            <w:tcW w:w="624" w:type="dxa"/>
          </w:tcPr>
          <w:p w14:paraId="76578AE4" w14:textId="0F56AAA9" w:rsidR="00A510DF" w:rsidRPr="009C4A1A" w:rsidRDefault="00214A76"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2.</w:t>
            </w:r>
          </w:p>
        </w:tc>
        <w:tc>
          <w:tcPr>
            <w:tcW w:w="1214" w:type="dxa"/>
            <w:vAlign w:val="center"/>
          </w:tcPr>
          <w:p w14:paraId="17783342" w14:textId="6F8480FF" w:rsidR="00A510DF" w:rsidRPr="009C4A1A" w:rsidRDefault="00A510DF" w:rsidP="00F15624">
            <w:pPr>
              <w:tabs>
                <w:tab w:val="left" w:pos="993"/>
              </w:tabs>
              <w:jc w:val="center"/>
              <w:rPr>
                <w:rFonts w:ascii="Arial" w:hAnsi="Arial" w:cs="Arial"/>
                <w:color w:val="000000" w:themeColor="text1"/>
                <w:sz w:val="20"/>
                <w:szCs w:val="20"/>
              </w:rPr>
            </w:pPr>
            <w:r w:rsidRPr="009C4A1A">
              <w:rPr>
                <w:rFonts w:ascii="Arial" w:hAnsi="Arial" w:cs="Arial"/>
                <w:color w:val="000000" w:themeColor="text1"/>
                <w:sz w:val="20"/>
                <w:szCs w:val="20"/>
              </w:rPr>
              <w:t>1.2.</w:t>
            </w:r>
          </w:p>
        </w:tc>
        <w:tc>
          <w:tcPr>
            <w:tcW w:w="4310" w:type="dxa"/>
          </w:tcPr>
          <w:p w14:paraId="00CC8AD7"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Tiekėjas, tiekėjų grupės partneriai kartu, subtiekėjai ir kiti asmenys, kurių pajėgumais remiasi tiekėjas, pirkimo sutarties vykdymui turi turėti specialistus, nurodytus 1.2 punkto papunkčiuose.</w:t>
            </w:r>
          </w:p>
          <w:p w14:paraId="41F7093C" w14:textId="77777777" w:rsidR="00A510DF" w:rsidRPr="009C4A1A" w:rsidRDefault="00A510DF" w:rsidP="00A510DF">
            <w:pPr>
              <w:tabs>
                <w:tab w:val="left" w:pos="993"/>
              </w:tabs>
              <w:jc w:val="both"/>
              <w:rPr>
                <w:rFonts w:ascii="Arial" w:hAnsi="Arial" w:cs="Arial"/>
                <w:color w:val="000000" w:themeColor="text1"/>
                <w:sz w:val="20"/>
                <w:szCs w:val="20"/>
              </w:rPr>
            </w:pPr>
          </w:p>
          <w:p w14:paraId="3D2A264E"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Specialistas gali būti siūlomas vienai ar kelioms pozicijoms, jei jis turi teisę ar kvalifikaciją pagal šiame punkte nurodytus reikalavimus.</w:t>
            </w:r>
          </w:p>
          <w:p w14:paraId="150C45AC" w14:textId="77777777" w:rsidR="00A510DF" w:rsidRPr="009C4A1A" w:rsidRDefault="00A510DF" w:rsidP="00A510DF">
            <w:pPr>
              <w:tabs>
                <w:tab w:val="left" w:pos="993"/>
              </w:tabs>
              <w:jc w:val="both"/>
              <w:rPr>
                <w:rFonts w:ascii="Arial" w:hAnsi="Arial" w:cs="Arial"/>
                <w:color w:val="000000" w:themeColor="text1"/>
                <w:sz w:val="20"/>
                <w:szCs w:val="20"/>
              </w:rPr>
            </w:pPr>
          </w:p>
          <w:p w14:paraId="12D987F7"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1.2.1.</w:t>
            </w:r>
            <w:r w:rsidRPr="009C4A1A">
              <w:rPr>
                <w:rFonts w:ascii="Arial" w:hAnsi="Arial" w:cs="Arial"/>
                <w:color w:val="000000" w:themeColor="text1"/>
                <w:sz w:val="20"/>
                <w:szCs w:val="20"/>
              </w:rPr>
              <w:tab/>
              <w:t>Ne mažiau kaip 1 (vieną) nekilnojamojo kultūros paveldo apsaugos tvarkybos darbų: konservavimo, restauravimo, remonto ir avarijos grėsmės pašalinimo veiklai atestuotą specialistą, kurio specializacija: vadovavimas tvarkybos darbams.</w:t>
            </w:r>
          </w:p>
          <w:p w14:paraId="3E41D636" w14:textId="77777777" w:rsidR="00A510DF" w:rsidRPr="009C4A1A" w:rsidRDefault="00A510DF" w:rsidP="00A510DF">
            <w:pPr>
              <w:tabs>
                <w:tab w:val="left" w:pos="993"/>
              </w:tabs>
              <w:jc w:val="both"/>
              <w:rPr>
                <w:rFonts w:ascii="Arial" w:hAnsi="Arial" w:cs="Arial"/>
                <w:color w:val="000000" w:themeColor="text1"/>
                <w:sz w:val="20"/>
                <w:szCs w:val="20"/>
              </w:rPr>
            </w:pPr>
          </w:p>
          <w:p w14:paraId="7EC3BA64"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1.2.2.</w:t>
            </w:r>
            <w:r w:rsidRPr="009C4A1A">
              <w:rPr>
                <w:rFonts w:ascii="Arial" w:hAnsi="Arial" w:cs="Arial"/>
                <w:color w:val="000000" w:themeColor="text1"/>
                <w:sz w:val="20"/>
                <w:szCs w:val="20"/>
              </w:rPr>
              <w:tab/>
              <w:t>Ne mažiau kaip 1 (vieną) specialistą, kuriam suteikta teisė eiti ypatingo statinio statybos darbų vadovo pareigas. Statiniai: negyvenamieji pastatai; taip pat minėti statiniai, esantys kultūros paveldo objekto teritorijoje, jo apsaugos zonoje, kultūros paveldo vietovėje.</w:t>
            </w:r>
          </w:p>
          <w:p w14:paraId="35D29A4C" w14:textId="77777777" w:rsidR="00A510DF" w:rsidRPr="009C4A1A" w:rsidRDefault="00A510DF" w:rsidP="00A510DF">
            <w:pPr>
              <w:tabs>
                <w:tab w:val="left" w:pos="993"/>
              </w:tabs>
              <w:jc w:val="both"/>
              <w:rPr>
                <w:rFonts w:ascii="Arial" w:hAnsi="Arial" w:cs="Arial"/>
                <w:color w:val="000000" w:themeColor="text1"/>
                <w:sz w:val="20"/>
                <w:szCs w:val="20"/>
              </w:rPr>
            </w:pPr>
          </w:p>
          <w:p w14:paraId="6B7614C6"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1.2.3.</w:t>
            </w:r>
            <w:r w:rsidRPr="009C4A1A">
              <w:rPr>
                <w:rFonts w:ascii="Arial" w:hAnsi="Arial" w:cs="Arial"/>
                <w:color w:val="000000" w:themeColor="text1"/>
                <w:sz w:val="20"/>
                <w:szCs w:val="20"/>
              </w:rPr>
              <w:tab/>
              <w:t xml:space="preserve">Ne mažiau kaip 1 (vieną) specialistą, kuriam suteikta teisė eiti ypatingo statinio specialiųjų statybos darbų vadovo pareigas. </w:t>
            </w:r>
          </w:p>
          <w:p w14:paraId="2C07CE7E"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Statiniai: negyvenamieji pastatai; Darbo sritis: statinio nuotekų šalinimo inžinerinių sistemų įrengimas, taip pat minėti statiniai, esantys kultūros paveldo objekto teritorijoje, jo apsaugos zonoje, kultūros paveldo vietovėje.</w:t>
            </w:r>
          </w:p>
          <w:p w14:paraId="4289743E" w14:textId="77777777" w:rsidR="00A510DF" w:rsidRPr="009C4A1A" w:rsidRDefault="00A510DF" w:rsidP="00A510DF">
            <w:pPr>
              <w:tabs>
                <w:tab w:val="left" w:pos="993"/>
              </w:tabs>
              <w:jc w:val="both"/>
              <w:rPr>
                <w:rFonts w:ascii="Arial" w:hAnsi="Arial" w:cs="Arial"/>
                <w:color w:val="000000" w:themeColor="text1"/>
                <w:sz w:val="20"/>
                <w:szCs w:val="20"/>
              </w:rPr>
            </w:pPr>
          </w:p>
          <w:p w14:paraId="79532A23" w14:textId="2E3D386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1.2.4.</w:t>
            </w:r>
            <w:r w:rsidRPr="009C4A1A">
              <w:rPr>
                <w:rFonts w:ascii="Arial" w:hAnsi="Arial" w:cs="Arial"/>
                <w:color w:val="000000" w:themeColor="text1"/>
                <w:sz w:val="20"/>
                <w:szCs w:val="20"/>
              </w:rPr>
              <w:tab/>
              <w:t>Ne mažiau kaip 1 (vieną)  nekilnojamojo kultūros paveldo apsaugos tvarkybos darbų: konservavimo, restauravimo, remonto ir avarijos grėsmės pašalinimo veiklai atestuotą specialistą, kurio specializacija: tinkavimo, dekoratyvinio tinko ir tinkuotų dažytų paviršių darbai.</w:t>
            </w:r>
          </w:p>
        </w:tc>
        <w:tc>
          <w:tcPr>
            <w:tcW w:w="4016" w:type="dxa"/>
          </w:tcPr>
          <w:p w14:paraId="0E59D0C8" w14:textId="108B520C" w:rsidR="00A510DF" w:rsidRPr="009C4A1A" w:rsidRDefault="049E1EA0" w:rsidP="00A510DF">
            <w:pPr>
              <w:tabs>
                <w:tab w:val="left" w:pos="993"/>
              </w:tabs>
              <w:jc w:val="both"/>
              <w:rPr>
                <w:rFonts w:ascii="Arial" w:hAnsi="Arial" w:cs="Arial"/>
                <w:color w:val="000000" w:themeColor="text1"/>
                <w:sz w:val="20"/>
                <w:szCs w:val="20"/>
              </w:rPr>
            </w:pPr>
            <w:r w:rsidRPr="1682CDAF">
              <w:rPr>
                <w:rFonts w:ascii="Arial" w:hAnsi="Arial" w:cs="Arial"/>
                <w:color w:val="000000" w:themeColor="text1"/>
                <w:sz w:val="20"/>
                <w:szCs w:val="20"/>
              </w:rPr>
              <w:t xml:space="preserve">1.2. Tiekėjas (tiekėjų grupės partneriai), </w:t>
            </w:r>
            <w:r w:rsidRPr="00840839">
              <w:rPr>
                <w:rFonts w:ascii="Arial" w:hAnsi="Arial" w:cs="Arial"/>
                <w:color w:val="000000" w:themeColor="text1"/>
                <w:sz w:val="20"/>
                <w:szCs w:val="20"/>
              </w:rPr>
              <w:t>ūkio subjektai,</w:t>
            </w:r>
            <w:r w:rsidRPr="1682CDAF">
              <w:rPr>
                <w:rFonts w:ascii="Arial" w:hAnsi="Arial" w:cs="Arial"/>
                <w:color w:val="000000" w:themeColor="text1"/>
                <w:sz w:val="20"/>
                <w:szCs w:val="20"/>
              </w:rPr>
              <w:t xml:space="preserve"> kurių pajėgumais remiasi tiekėjas, </w:t>
            </w:r>
            <w:r w:rsidRPr="00840839">
              <w:rPr>
                <w:rFonts w:ascii="Arial" w:hAnsi="Arial" w:cs="Arial"/>
                <w:color w:val="000000" w:themeColor="text1"/>
                <w:sz w:val="20"/>
                <w:szCs w:val="20"/>
              </w:rPr>
              <w:t>privalo paskir</w:t>
            </w:r>
            <w:r w:rsidRPr="1682CDAF">
              <w:rPr>
                <w:rFonts w:ascii="Arial" w:hAnsi="Arial" w:cs="Arial"/>
                <w:color w:val="000000" w:themeColor="text1"/>
                <w:sz w:val="20"/>
                <w:szCs w:val="20"/>
              </w:rPr>
              <w:t xml:space="preserve">ti specialistus, kurių kvalifikacija atitinka </w:t>
            </w:r>
            <w:r w:rsidR="2402546C" w:rsidRPr="1682CDAF">
              <w:rPr>
                <w:rFonts w:ascii="Arial" w:hAnsi="Arial" w:cs="Arial"/>
                <w:color w:val="000000" w:themeColor="text1"/>
                <w:sz w:val="20"/>
                <w:szCs w:val="20"/>
              </w:rPr>
              <w:t>1.</w:t>
            </w:r>
            <w:r w:rsidRPr="1682CDAF">
              <w:rPr>
                <w:rFonts w:ascii="Arial" w:hAnsi="Arial" w:cs="Arial"/>
                <w:color w:val="000000" w:themeColor="text1"/>
                <w:sz w:val="20"/>
                <w:szCs w:val="20"/>
              </w:rPr>
              <w:t xml:space="preserve">2 punkto papunkčiuose nurodytus reikalavimus:   </w:t>
            </w:r>
          </w:p>
          <w:p w14:paraId="26AB541C"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w:t>
            </w:r>
          </w:p>
          <w:p w14:paraId="15C68CA4" w14:textId="4382DFB8"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1.2.1 Ne mažiau kaip 1 (vieną) nekilnojamojo kultūros paveldo apsaugos tvarkybos darbų: konservavimo, restauravimo, remonto ir avarijos grėsmės pašalinimo veiklai atestuotą specialistą, kurio specializacija: vadovavimas tvarkybos darbams. </w:t>
            </w:r>
          </w:p>
          <w:p w14:paraId="7D0E3A94" w14:textId="77777777" w:rsidR="00A510DF" w:rsidRPr="009C4A1A" w:rsidRDefault="00A510DF" w:rsidP="00A510DF">
            <w:pPr>
              <w:tabs>
                <w:tab w:val="left" w:pos="993"/>
              </w:tabs>
              <w:jc w:val="both"/>
              <w:rPr>
                <w:rFonts w:ascii="Arial" w:hAnsi="Arial" w:cs="Arial"/>
                <w:color w:val="000000" w:themeColor="text1"/>
                <w:sz w:val="20"/>
                <w:szCs w:val="20"/>
              </w:rPr>
            </w:pPr>
          </w:p>
          <w:p w14:paraId="25EA3927" w14:textId="612C7172"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1.2.2 Ne mažiau kaip 1 (vieną)  nekilnojamojo kultūros paveldo apsaugos tvarkybos darbų: konservavimo, restauravimo, remonto ir avarijos grėsmės pašalinimo veiklai atestuotą specialistą, kurio specializacija: </w:t>
            </w:r>
          </w:p>
          <w:p w14:paraId="259F4A89"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 akmens mūro, natūralaus akmens, plytų mūro darbai; </w:t>
            </w:r>
          </w:p>
          <w:p w14:paraId="6AFB3A8A"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 tinkavimo, dekoratyvinio tinko ir tinkuotų dažytų paviršių darbai; </w:t>
            </w:r>
          </w:p>
          <w:p w14:paraId="4301B8FE"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 stogo dangų įrengimo darbai. </w:t>
            </w:r>
          </w:p>
          <w:p w14:paraId="3422C1AA" w14:textId="77777777" w:rsidR="00A510DF" w:rsidRPr="009C4A1A" w:rsidRDefault="00A510DF" w:rsidP="00A510DF">
            <w:pPr>
              <w:tabs>
                <w:tab w:val="left" w:pos="993"/>
              </w:tabs>
              <w:jc w:val="both"/>
              <w:rPr>
                <w:rFonts w:ascii="Arial" w:hAnsi="Arial" w:cs="Arial"/>
                <w:color w:val="000000" w:themeColor="text1"/>
                <w:sz w:val="20"/>
                <w:szCs w:val="20"/>
              </w:rPr>
            </w:pPr>
          </w:p>
          <w:p w14:paraId="3D6AE34D"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Pastaba: </w:t>
            </w:r>
          </w:p>
          <w:p w14:paraId="489ECCF3"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Specialistas gali būti siūlomas vienai ar kelioms pozicijoms, jei jis turi teisę ar kvalifikaciją pagal šiame punkte nurodytus reikalavimus </w:t>
            </w:r>
          </w:p>
          <w:p w14:paraId="54586442" w14:textId="77777777" w:rsidR="00A510DF" w:rsidRPr="009C4A1A" w:rsidRDefault="00A510DF" w:rsidP="00A510DF">
            <w:pPr>
              <w:tabs>
                <w:tab w:val="left" w:pos="993"/>
              </w:tabs>
              <w:jc w:val="both"/>
              <w:rPr>
                <w:rFonts w:ascii="Arial" w:hAnsi="Arial" w:cs="Arial"/>
                <w:color w:val="000000" w:themeColor="text1"/>
                <w:sz w:val="20"/>
                <w:szCs w:val="20"/>
              </w:rPr>
            </w:pPr>
          </w:p>
          <w:p w14:paraId="7B117F44" w14:textId="611F1775" w:rsidR="00A510DF" w:rsidRPr="009C4A1A" w:rsidRDefault="030919FE" w:rsidP="00A510DF">
            <w:pPr>
              <w:tabs>
                <w:tab w:val="left" w:pos="993"/>
              </w:tabs>
              <w:jc w:val="both"/>
              <w:rPr>
                <w:rFonts w:ascii="Arial" w:hAnsi="Arial" w:cs="Arial"/>
                <w:color w:val="000000" w:themeColor="text1"/>
                <w:sz w:val="20"/>
                <w:szCs w:val="20"/>
              </w:rPr>
            </w:pPr>
            <w:r w:rsidRPr="1682CDAF">
              <w:rPr>
                <w:rFonts w:ascii="Arial" w:hAnsi="Arial" w:cs="Arial"/>
                <w:color w:val="000000" w:themeColor="text1"/>
                <w:sz w:val="20"/>
                <w:szCs w:val="20"/>
              </w:rPr>
              <w:t xml:space="preserve">1.3. </w:t>
            </w:r>
            <w:r w:rsidR="049E1EA0" w:rsidRPr="1682CDAF">
              <w:rPr>
                <w:rFonts w:ascii="Arial" w:hAnsi="Arial" w:cs="Arial"/>
                <w:color w:val="000000" w:themeColor="text1"/>
                <w:sz w:val="20"/>
                <w:szCs w:val="20"/>
              </w:rPr>
              <w:t xml:space="preserve">Tiekėjas, tiekėjų grupės partneriai kartu, </w:t>
            </w:r>
            <w:r w:rsidR="049E1EA0" w:rsidRPr="00840839">
              <w:rPr>
                <w:rFonts w:ascii="Arial" w:hAnsi="Arial" w:cs="Arial"/>
                <w:color w:val="000000" w:themeColor="text1"/>
                <w:sz w:val="20"/>
                <w:szCs w:val="20"/>
              </w:rPr>
              <w:t>subtiekėjai ir kiti asme</w:t>
            </w:r>
            <w:r w:rsidR="049E1EA0" w:rsidRPr="1682CDAF">
              <w:rPr>
                <w:rFonts w:ascii="Arial" w:hAnsi="Arial" w:cs="Arial"/>
                <w:color w:val="000000" w:themeColor="text1"/>
                <w:sz w:val="20"/>
                <w:szCs w:val="20"/>
              </w:rPr>
              <w:t xml:space="preserve">nys, kurių pajėgumais remiasi tiekėjas, pirkimo sutarties vykdymui </w:t>
            </w:r>
            <w:r w:rsidR="049E1EA0" w:rsidRPr="00840839">
              <w:rPr>
                <w:rFonts w:ascii="Arial" w:hAnsi="Arial" w:cs="Arial"/>
                <w:color w:val="000000" w:themeColor="text1"/>
                <w:sz w:val="20"/>
                <w:szCs w:val="20"/>
              </w:rPr>
              <w:t>turi turėti</w:t>
            </w:r>
            <w:r w:rsidR="049E1EA0" w:rsidRPr="1682CDAF">
              <w:rPr>
                <w:rFonts w:ascii="Arial" w:hAnsi="Arial" w:cs="Arial"/>
                <w:color w:val="000000" w:themeColor="text1"/>
                <w:sz w:val="20"/>
                <w:szCs w:val="20"/>
              </w:rPr>
              <w:t xml:space="preserve"> specialistus, nurodytus 3 punkto papunkčiuose. </w:t>
            </w:r>
          </w:p>
          <w:p w14:paraId="694C5B65"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w:t>
            </w:r>
          </w:p>
          <w:p w14:paraId="315B3019" w14:textId="68BD0308"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1.3.1. Ne mažiau kaip 1 (vieną) specialistą, kuriam suteikta teisė eiti ypatingo statinio statybos darbų vadovo pareigas. Statiniai: negyvenamieji pastatai (pastatų paskirties grupė: administracinių (negyvenamieji pastatai, skirti viešojo administravimo veiklai, komercinei veiklai ir  komercinei veiklai administruoti), administracinių pastatų paskirtis), taip pat minėti statiniai, esantys kultūros paveldo objekto teritorijoje, jo apsaugos zonoje, kultūros paveldo vietovėje. </w:t>
            </w:r>
          </w:p>
          <w:p w14:paraId="1250F2F8" w14:textId="77777777" w:rsidR="00A510DF" w:rsidRPr="009C4A1A" w:rsidRDefault="00A510DF" w:rsidP="00A510DF">
            <w:pPr>
              <w:tabs>
                <w:tab w:val="left" w:pos="993"/>
              </w:tabs>
              <w:jc w:val="both"/>
              <w:rPr>
                <w:rFonts w:ascii="Arial" w:hAnsi="Arial" w:cs="Arial"/>
                <w:color w:val="000000" w:themeColor="text1"/>
                <w:sz w:val="20"/>
                <w:szCs w:val="20"/>
              </w:rPr>
            </w:pPr>
          </w:p>
          <w:p w14:paraId="4685DD4C" w14:textId="0F41A7A8"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1.3.2. Ne mažiau kaip 1 (vieną) specialistą, kuriam suteikta teisė eiti ypatingo statinio specialiųjų statybos darbų vadovo pareigas. </w:t>
            </w:r>
          </w:p>
          <w:p w14:paraId="18879836"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Statiniai: negyvenamieji pastatai (pastatų paskirties grupė: administracinių (negyvenamieji pastatai, skirti viešojo administravimo veiklai, komercinei veiklai ir  komercinei veiklai administruoti), administracinių pastatų paskirtis); taip pat minėti statiniai, esantys kultūros paveldo objekto teritorijoje, jo apsaugos zonoje, kultūros paveldo vietovėje. Darbo sritis: statinio vandentiekio ir nuotekų šalinimo inžinerinių sistemų įrengimas,  </w:t>
            </w:r>
          </w:p>
          <w:p w14:paraId="744BF3E6" w14:textId="713EDBB6"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w:t>
            </w:r>
          </w:p>
          <w:p w14:paraId="20D8BA0A" w14:textId="77777777" w:rsidR="00A510DF" w:rsidRPr="009C4A1A" w:rsidRDefault="00A510DF" w:rsidP="00A510DF">
            <w:pPr>
              <w:tabs>
                <w:tab w:val="left" w:pos="993"/>
              </w:tabs>
              <w:jc w:val="both"/>
              <w:rPr>
                <w:rFonts w:ascii="Arial" w:hAnsi="Arial" w:cs="Arial"/>
                <w:color w:val="000000" w:themeColor="text1"/>
                <w:sz w:val="20"/>
                <w:szCs w:val="20"/>
              </w:rPr>
            </w:pPr>
            <w:r w:rsidRPr="00233EFE">
              <w:rPr>
                <w:rFonts w:ascii="Arial" w:hAnsi="Arial" w:cs="Arial"/>
                <w:b/>
                <w:bCs/>
                <w:color w:val="000000" w:themeColor="text1"/>
                <w:sz w:val="20"/>
                <w:szCs w:val="20"/>
              </w:rPr>
              <w:t>Pastaba</w:t>
            </w:r>
            <w:r w:rsidRPr="009C4A1A">
              <w:rPr>
                <w:rFonts w:ascii="Arial" w:hAnsi="Arial" w:cs="Arial"/>
                <w:color w:val="000000" w:themeColor="text1"/>
                <w:sz w:val="20"/>
                <w:szCs w:val="20"/>
              </w:rPr>
              <w:t xml:space="preserve">:   </w:t>
            </w:r>
          </w:p>
          <w:p w14:paraId="3565D24C"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Specialistas gali būti siūlomas vienai ar kelioms pozicijoms, jei jis turi teisę ar kvalifikaciją pagal šiame punkte nurodytus reikalavimus </w:t>
            </w:r>
          </w:p>
          <w:p w14:paraId="1E417E16" w14:textId="77777777" w:rsidR="00A510DF" w:rsidRPr="009C4A1A" w:rsidRDefault="00A510DF" w:rsidP="00A510DF">
            <w:pPr>
              <w:tabs>
                <w:tab w:val="left" w:pos="993"/>
              </w:tabs>
              <w:jc w:val="both"/>
              <w:rPr>
                <w:rFonts w:ascii="Arial" w:hAnsi="Arial" w:cs="Arial"/>
                <w:color w:val="000000" w:themeColor="text1"/>
                <w:sz w:val="20"/>
                <w:szCs w:val="20"/>
              </w:rPr>
            </w:pPr>
          </w:p>
          <w:p w14:paraId="068485A4" w14:textId="518EC89D"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Tiekėjo ir jo specialistų atestatai atitiks reikalavimus, jei jie apims daugiau statinių grupių ar pogrupių, nustatant, kad kaip kvalifikaciją atitinkantys dokumentai bus priimtini ir atestatai, kuriuose nurodyta visa reikalaujama statinių grupė (neišskirti / nenurodyti pogrupiai) bei atestatai, suteikiantys teisę atlikti darbus konkrečiame negyvenamųjų pastatų pogrupyje, aiškiai nurodant pogrupį atsižvelgiant į šio Pirkimo objektą.</w:t>
            </w:r>
          </w:p>
        </w:tc>
        <w:tc>
          <w:tcPr>
            <w:tcW w:w="3829" w:type="dxa"/>
          </w:tcPr>
          <w:p w14:paraId="6CC32FCF" w14:textId="02FB473E"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1. Tiekėjo patvirtintas specialistų (-o), kurie (-is) bus atsakingi (-as) už pirkimo sutarties vykdymą, sąrašas, parengtas pagal </w:t>
            </w:r>
            <w:r w:rsidR="00A5745C" w:rsidRPr="009C4A1A">
              <w:rPr>
                <w:rFonts w:ascii="Arial" w:hAnsi="Arial" w:cs="Arial"/>
                <w:color w:val="000000" w:themeColor="text1"/>
                <w:sz w:val="20"/>
                <w:szCs w:val="20"/>
              </w:rPr>
              <w:t xml:space="preserve">specialiųjų pirkimo sąlygų 9 </w:t>
            </w:r>
            <w:r w:rsidRPr="009C4A1A">
              <w:rPr>
                <w:rFonts w:ascii="Arial" w:hAnsi="Arial" w:cs="Arial"/>
                <w:color w:val="000000" w:themeColor="text1"/>
                <w:sz w:val="20"/>
                <w:szCs w:val="20"/>
              </w:rPr>
              <w:t xml:space="preserve">priedą </w:t>
            </w:r>
          </w:p>
          <w:p w14:paraId="170E0081"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2. Lietuvos Respublikos ir trečiųjų šalių piliečiams ir kitiems fiziniams asmenims (išskyrus užsienio šalies specialistus*) SSVA (iki 2022-04-30 SPSC)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 https://www.ssva.lt/cms/registrai.  </w:t>
            </w:r>
          </w:p>
          <w:p w14:paraId="0F360259"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w:t>
            </w:r>
          </w:p>
          <w:p w14:paraId="2604CDA0"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14:paraId="21513CEE"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p>
          <w:p w14:paraId="449B4D14"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w:t>
            </w:r>
          </w:p>
          <w:p w14:paraId="14E8D135"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Užsienio šalies specialistai turi siekti teisės pripažinimo dokumentą gauti per įmanomai trumpiausią laiką, t. y., iš anksto parengti ir operatyviai pateikti SSVA visus reikiamus dokumentus, esant poreikiui juos nedelsiant tikslinti, aktyviai bendradarbiauti.  </w:t>
            </w:r>
          </w:p>
          <w:p w14:paraId="42AEA908"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w:t>
            </w:r>
          </w:p>
          <w:p w14:paraId="41977C63" w14:textId="77777777"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 xml:space="preserve">  </w:t>
            </w:r>
          </w:p>
          <w:p w14:paraId="40117200" w14:textId="6B8BABB1" w:rsidR="00A510DF" w:rsidRPr="009C4A1A" w:rsidRDefault="00A510DF" w:rsidP="00A510DF">
            <w:pPr>
              <w:tabs>
                <w:tab w:val="left" w:pos="993"/>
              </w:tabs>
              <w:jc w:val="both"/>
              <w:rPr>
                <w:rFonts w:ascii="Arial" w:hAnsi="Arial" w:cs="Arial"/>
                <w:color w:val="000000" w:themeColor="text1"/>
                <w:sz w:val="20"/>
                <w:szCs w:val="20"/>
              </w:rPr>
            </w:pPr>
            <w:r w:rsidRPr="009C4A1A">
              <w:rPr>
                <w:rFonts w:ascii="Arial" w:hAnsi="Arial" w:cs="Arial"/>
                <w:color w:val="000000" w:themeColor="text1"/>
                <w:sz w:val="20"/>
                <w:szCs w:val="20"/>
              </w:rPr>
              <w:t>Teisės pripažinimo dokumentas turi būti pateiktas Perkančiajai organizacijai iki Pirkimo sutarties pasirašymo dienos</w:t>
            </w:r>
          </w:p>
        </w:tc>
      </w:tr>
    </w:tbl>
    <w:p w14:paraId="233320BB" w14:textId="76DC1B2D" w:rsidR="00170BC4" w:rsidRPr="009C4A1A" w:rsidRDefault="00070532" w:rsidP="00A92C19">
      <w:pPr>
        <w:tabs>
          <w:tab w:val="left" w:pos="993"/>
        </w:tabs>
        <w:ind w:firstLine="567"/>
        <w:jc w:val="both"/>
        <w:rPr>
          <w:rFonts w:ascii="Arial" w:hAnsi="Arial" w:cs="Arial"/>
          <w:sz w:val="20"/>
          <w:szCs w:val="20"/>
        </w:rPr>
      </w:pPr>
      <w:r w:rsidRPr="009C4A1A">
        <w:rPr>
          <w:rFonts w:ascii="Arial" w:hAnsi="Arial" w:cs="Arial"/>
          <w:sz w:val="20"/>
          <w:szCs w:val="20"/>
        </w:rPr>
        <w:t>Atsižvelgiant į tai, ka</w:t>
      </w:r>
      <w:r w:rsidR="009F6C42" w:rsidRPr="009C4A1A">
        <w:rPr>
          <w:rFonts w:ascii="Arial" w:hAnsi="Arial" w:cs="Arial"/>
          <w:sz w:val="20"/>
          <w:szCs w:val="20"/>
        </w:rPr>
        <w:t>d Pirkėjas</w:t>
      </w:r>
      <w:r w:rsidR="00043B70" w:rsidRPr="009C4A1A">
        <w:rPr>
          <w:rFonts w:ascii="Arial" w:hAnsi="Arial" w:cs="Arial"/>
          <w:sz w:val="20"/>
          <w:szCs w:val="20"/>
        </w:rPr>
        <w:t xml:space="preserve"> </w:t>
      </w:r>
      <w:r w:rsidR="00D32EA5" w:rsidRPr="009C4A1A">
        <w:rPr>
          <w:rFonts w:ascii="Arial" w:hAnsi="Arial" w:cs="Arial"/>
          <w:sz w:val="20"/>
          <w:szCs w:val="20"/>
        </w:rPr>
        <w:t xml:space="preserve">tikslina </w:t>
      </w:r>
      <w:r w:rsidR="00043B70" w:rsidRPr="009C4A1A">
        <w:rPr>
          <w:rFonts w:ascii="Arial" w:hAnsi="Arial" w:cs="Arial"/>
          <w:sz w:val="20"/>
          <w:szCs w:val="20"/>
        </w:rPr>
        <w:t xml:space="preserve">pirkimo </w:t>
      </w:r>
      <w:r w:rsidR="00D32EA5" w:rsidRPr="009C4A1A">
        <w:rPr>
          <w:rFonts w:ascii="Arial" w:hAnsi="Arial" w:cs="Arial"/>
          <w:sz w:val="20"/>
          <w:szCs w:val="20"/>
        </w:rPr>
        <w:t>dokumentus</w:t>
      </w:r>
      <w:r w:rsidR="00682BC5" w:rsidRPr="009C4A1A">
        <w:rPr>
          <w:rFonts w:ascii="Arial" w:hAnsi="Arial" w:cs="Arial"/>
          <w:sz w:val="20"/>
          <w:szCs w:val="20"/>
        </w:rPr>
        <w:t>, vadovaujantis</w:t>
      </w:r>
      <w:r w:rsidR="00D32EA5" w:rsidRPr="009C4A1A">
        <w:rPr>
          <w:rFonts w:ascii="Arial" w:hAnsi="Arial" w:cs="Arial"/>
          <w:sz w:val="20"/>
          <w:szCs w:val="20"/>
        </w:rPr>
        <w:t xml:space="preserve"> Bendrųjų pirkimo sąlygų</w:t>
      </w:r>
      <w:r w:rsidR="00682BC5" w:rsidRPr="009C4A1A">
        <w:rPr>
          <w:rFonts w:ascii="Arial" w:hAnsi="Arial" w:cs="Arial"/>
          <w:sz w:val="20"/>
          <w:szCs w:val="20"/>
        </w:rPr>
        <w:t xml:space="preserve"> </w:t>
      </w:r>
      <w:r w:rsidR="00A5745C" w:rsidRPr="009C4A1A">
        <w:rPr>
          <w:rFonts w:ascii="Arial" w:hAnsi="Arial" w:cs="Arial"/>
          <w:sz w:val="20"/>
          <w:szCs w:val="20"/>
        </w:rPr>
        <w:t xml:space="preserve">5.4 </w:t>
      </w:r>
      <w:r w:rsidR="00682BC5" w:rsidRPr="009C4A1A">
        <w:rPr>
          <w:rFonts w:ascii="Arial" w:hAnsi="Arial" w:cs="Arial"/>
          <w:sz w:val="20"/>
          <w:szCs w:val="20"/>
        </w:rPr>
        <w:t>punktu,</w:t>
      </w:r>
      <w:r w:rsidR="00DB7C2F" w:rsidRPr="009C4A1A">
        <w:rPr>
          <w:rFonts w:ascii="Arial" w:hAnsi="Arial" w:cs="Arial"/>
          <w:sz w:val="20"/>
          <w:szCs w:val="20"/>
        </w:rPr>
        <w:t xml:space="preserve"> nukeliamas</w:t>
      </w:r>
      <w:r w:rsidR="00FC7807" w:rsidRPr="009C4A1A">
        <w:rPr>
          <w:rFonts w:ascii="Arial" w:hAnsi="Arial" w:cs="Arial"/>
          <w:sz w:val="20"/>
          <w:szCs w:val="20"/>
        </w:rPr>
        <w:t xml:space="preserve"> </w:t>
      </w:r>
      <w:sdt>
        <w:sdtPr>
          <w:rPr>
            <w:rFonts w:ascii="Arial" w:hAnsi="Arial" w:cs="Arial"/>
            <w:sz w:val="20"/>
            <w:szCs w:val="20"/>
          </w:rPr>
          <w:id w:val="617408124"/>
          <w:placeholder>
            <w:docPart w:val="5F68B0C757B741F8B02C6235012F2429"/>
          </w:placeholder>
          <w:comboBox>
            <w:listItem w:displayText="[Pasirinkite]" w:value="[Pasirinkite]"/>
            <w:listItem w:displayText="Paraiškų" w:value="Paraiškų"/>
            <w:listItem w:displayText="Pasiūlymų" w:value="Pasiūlymų"/>
            <w:listItem w:displayText="Pirminių pasiūlymų" w:value="Pirminių pasiūlymų"/>
          </w:comboBox>
        </w:sdtPr>
        <w:sdtContent>
          <w:r w:rsidR="00A5745C" w:rsidRPr="009C4A1A">
            <w:rPr>
              <w:rFonts w:ascii="Arial" w:hAnsi="Arial" w:cs="Arial"/>
              <w:sz w:val="20"/>
              <w:szCs w:val="20"/>
            </w:rPr>
            <w:t>Pasiūlymų</w:t>
          </w:r>
        </w:sdtContent>
      </w:sdt>
      <w:r w:rsidR="004C1577" w:rsidRPr="009C4A1A">
        <w:rPr>
          <w:rFonts w:ascii="Arial" w:hAnsi="Arial" w:cs="Arial"/>
          <w:sz w:val="20"/>
          <w:szCs w:val="20"/>
        </w:rPr>
        <w:t xml:space="preserve"> </w:t>
      </w:r>
      <w:r w:rsidRPr="009C4A1A">
        <w:rPr>
          <w:rFonts w:ascii="Arial" w:hAnsi="Arial" w:cs="Arial"/>
          <w:sz w:val="20"/>
          <w:szCs w:val="20"/>
        </w:rPr>
        <w:t>pateikimo terminas.</w:t>
      </w:r>
      <w:r w:rsidR="009F6C42" w:rsidRPr="009C4A1A">
        <w:rPr>
          <w:rFonts w:ascii="Arial" w:hAnsi="Arial" w:cs="Arial"/>
          <w:sz w:val="20"/>
          <w:szCs w:val="20"/>
        </w:rPr>
        <w:t xml:space="preserve"> </w:t>
      </w:r>
      <w:r w:rsidRPr="009C4A1A">
        <w:rPr>
          <w:rFonts w:ascii="Arial" w:hAnsi="Arial" w:cs="Arial"/>
          <w:sz w:val="20"/>
          <w:szCs w:val="20"/>
        </w:rPr>
        <w:t xml:space="preserve">Informacija apie patikslintą </w:t>
      </w:r>
      <w:sdt>
        <w:sdtPr>
          <w:rPr>
            <w:rFonts w:ascii="Arial" w:hAnsi="Arial" w:cs="Arial"/>
            <w:sz w:val="20"/>
            <w:szCs w:val="20"/>
          </w:rPr>
          <w:id w:val="1819067478"/>
          <w:placeholder>
            <w:docPart w:val="EF43E418B98244F3978ECD67EB96F0BD"/>
          </w:placeholder>
          <w:comboBox>
            <w:listItem w:displayText="[Pasirinkite]" w:value="[Pasirinkite]"/>
            <w:listItem w:displayText="Paraiškų" w:value="Paraiškų"/>
            <w:listItem w:displayText="Pasiūlymų" w:value="Pasiūlymų"/>
            <w:listItem w:displayText="Pirminių pasiūlymų" w:value="Pirminių pasiūlymų"/>
          </w:comboBox>
        </w:sdtPr>
        <w:sdtContent>
          <w:r w:rsidR="00A5745C" w:rsidRPr="009C4A1A">
            <w:rPr>
              <w:rFonts w:ascii="Arial" w:hAnsi="Arial" w:cs="Arial"/>
              <w:sz w:val="20"/>
              <w:szCs w:val="20"/>
            </w:rPr>
            <w:t>Pasiūlymų</w:t>
          </w:r>
        </w:sdtContent>
      </w:sdt>
      <w:r w:rsidR="00DB7C2F" w:rsidRPr="009C4A1A">
        <w:rPr>
          <w:rFonts w:ascii="Arial" w:hAnsi="Arial" w:cs="Arial"/>
          <w:sz w:val="20"/>
          <w:szCs w:val="20"/>
        </w:rPr>
        <w:t xml:space="preserve"> </w:t>
      </w:r>
      <w:r w:rsidRPr="009C4A1A">
        <w:rPr>
          <w:rFonts w:ascii="Arial" w:hAnsi="Arial" w:cs="Arial"/>
          <w:sz w:val="20"/>
          <w:szCs w:val="20"/>
        </w:rPr>
        <w:t>pateikimo terminą pateikiama Centrinėje viešųjų pirkimų informacinėje sistemoje (CVP IS).</w:t>
      </w:r>
    </w:p>
    <w:p w14:paraId="07A173BC" w14:textId="210122B5" w:rsidR="002A1D62" w:rsidRPr="009C4A1A" w:rsidRDefault="002A1D62" w:rsidP="00A66D4A">
      <w:pPr>
        <w:pStyle w:val="Tekstas"/>
        <w:tabs>
          <w:tab w:val="clear" w:pos="6804"/>
        </w:tabs>
        <w:spacing w:before="200"/>
        <w:ind w:firstLine="567"/>
        <w:jc w:val="both"/>
        <w:rPr>
          <w:rFonts w:ascii="Arial" w:hAnsi="Arial" w:cs="Arial"/>
          <w:color w:val="auto"/>
          <w:sz w:val="20"/>
          <w:lang w:val="lt-LT"/>
        </w:rPr>
      </w:pPr>
      <w:r w:rsidRPr="009C4A1A">
        <w:rPr>
          <w:rFonts w:ascii="Arial" w:hAnsi="Arial" w:cs="Arial"/>
          <w:color w:val="auto"/>
          <w:sz w:val="20"/>
          <w:lang w:val="lt-LT"/>
        </w:rPr>
        <w:t xml:space="preserve">PRIDEDAMA: </w:t>
      </w:r>
      <w:r w:rsidR="00A5745C" w:rsidRPr="009C4A1A">
        <w:rPr>
          <w:rFonts w:ascii="Arial" w:hAnsi="Arial" w:cs="Arial"/>
          <w:color w:val="auto"/>
          <w:sz w:val="20"/>
          <w:lang w:val="lt-LT"/>
        </w:rPr>
        <w:t>Specialiųjų pirkimo sąlygų 7 priedas „Tiekėjų kvalifikacijos reikalavimai ir reikalaujami kokybės bei aplinkos apsaugos vadybos sistemų standartai”.</w:t>
      </w:r>
    </w:p>
    <w:p w14:paraId="51F4377A" w14:textId="77777777" w:rsidR="00A5745C" w:rsidRPr="009C4A1A" w:rsidRDefault="00A5745C" w:rsidP="007E4D90">
      <w:pPr>
        <w:jc w:val="both"/>
        <w:rPr>
          <w:rFonts w:ascii="Arial" w:eastAsia="Times New Roman" w:hAnsi="Arial" w:cs="Arial"/>
          <w:sz w:val="20"/>
          <w:szCs w:val="20"/>
        </w:rPr>
      </w:pPr>
    </w:p>
    <w:p w14:paraId="17535834" w14:textId="56CB220F" w:rsidR="00AF3223" w:rsidRPr="009C4A1A" w:rsidRDefault="007E4D90" w:rsidP="002D3B05">
      <w:pPr>
        <w:jc w:val="both"/>
        <w:rPr>
          <w:rFonts w:ascii="Arial" w:eastAsia="Times New Roman" w:hAnsi="Arial" w:cs="Arial"/>
          <w:sz w:val="20"/>
          <w:szCs w:val="20"/>
        </w:rPr>
      </w:pPr>
      <w:r w:rsidRPr="009C4A1A">
        <w:rPr>
          <w:rFonts w:ascii="Arial" w:eastAsia="Times New Roman" w:hAnsi="Arial" w:cs="Arial"/>
          <w:sz w:val="20"/>
          <w:szCs w:val="20"/>
        </w:rPr>
        <w:t xml:space="preserve">Rengė: </w:t>
      </w:r>
      <w:sdt>
        <w:sdtPr>
          <w:rPr>
            <w:rFonts w:ascii="Arial" w:eastAsia="Times New Roman" w:hAnsi="Arial" w:cs="Arial"/>
            <w:sz w:val="20"/>
            <w:szCs w:val="20"/>
          </w:rPr>
          <w:id w:val="-1091233661"/>
          <w:placeholder>
            <w:docPart w:val="C830978B7EDD410AB3E1BFA56C019CE5"/>
          </w:placeholder>
          <w:comboBox>
            <w:listItem w:value="Pasirinkite elementą."/>
            <w:listItem w:displayText="Viešųjų pirkimų specialistė" w:value="Viešųjų pirkimų specialistė"/>
            <w:listItem w:displayText="Vyriausioji viešųjų pirkimų specialistė" w:value="Vyriausioji viešųjų pirkimų specialistė"/>
          </w:comboBox>
        </w:sdtPr>
        <w:sdtContent>
          <w:r w:rsidR="00A5745C" w:rsidRPr="009C4A1A">
            <w:rPr>
              <w:rFonts w:ascii="Arial" w:eastAsia="Times New Roman" w:hAnsi="Arial" w:cs="Arial"/>
              <w:sz w:val="20"/>
              <w:szCs w:val="20"/>
            </w:rPr>
            <w:t>Vyriausioji viešųjų pirkimų specialistė</w:t>
          </w:r>
        </w:sdtContent>
      </w:sdt>
      <w:r w:rsidRPr="009C4A1A">
        <w:rPr>
          <w:rFonts w:ascii="Arial" w:eastAsia="Times New Roman" w:hAnsi="Arial" w:cs="Arial"/>
          <w:sz w:val="20"/>
          <w:szCs w:val="20"/>
        </w:rPr>
        <w:t xml:space="preserve"> </w:t>
      </w:r>
      <w:sdt>
        <w:sdtPr>
          <w:rPr>
            <w:rFonts w:ascii="Arial" w:eastAsia="Times New Roman" w:hAnsi="Arial" w:cs="Arial"/>
            <w:sz w:val="20"/>
            <w:szCs w:val="20"/>
          </w:rPr>
          <w:id w:val="-1570725101"/>
          <w:placeholder>
            <w:docPart w:val="340EC042F71D49A999D8E39889266CE6"/>
          </w:placeholder>
          <w:comboBox>
            <w:listItem w:value="Pasirinkite elementą."/>
            <w:listItem w:displayText="Asta Misiukienė, Tel. Nr. 0 699 08 826" w:value="Asta Misiukienė, Tel. Nr. 0 699 08 826"/>
            <w:listItem w:displayText="Inga Latvėnė, Tel. Nr. 0 628 74 210" w:value="Inga Latvėnė, Tel. Nr. 0 628 74 210"/>
            <w:listItem w:displayText="Vitalija Jevaišaitė, Tel. Nr. 0 609 01 216" w:value="Vitalija Jevaišaitė, Tel. Nr. 0 609 01 216"/>
            <w:listItem w:displayText="Alina Grybauskienė, Tel. Nr. 0 692 89 680" w:value="Alina Grybauskienė, Tel. Nr. 0 692 89 680"/>
            <w:listItem w:displayText="Vaida Adamkevičiūtė, Tel. Nr. 0 696 41 225" w:value="Vaida Adamkevičiūtė, Tel. Nr. 0 696 41 225"/>
            <w:listItem w:displayText="Gina Daujotaitė-Pumputienė, Tel. Nr. 0 620 82 985" w:value="Gina Daujotaitė-Pumputienė, Tel. Nr. 0 620 82 985"/>
          </w:comboBox>
        </w:sdtPr>
        <w:sdtContent>
          <w:r w:rsidR="00A5745C" w:rsidRPr="009C4A1A">
            <w:rPr>
              <w:rFonts w:ascii="Arial" w:eastAsia="Times New Roman" w:hAnsi="Arial" w:cs="Arial"/>
              <w:sz w:val="20"/>
              <w:szCs w:val="20"/>
            </w:rPr>
            <w:t>Vitalija Jevaišaitė, Tel. Nr. 0 609 01 216</w:t>
          </w:r>
        </w:sdtContent>
      </w:sdt>
    </w:p>
    <w:sectPr w:rsidR="00AF3223" w:rsidRPr="009C4A1A" w:rsidSect="00A66D4A">
      <w:headerReference w:type="default" r:id="rId10"/>
      <w:type w:val="continuous"/>
      <w:pgSz w:w="16838" w:h="11906" w:orient="landscape"/>
      <w:pgMar w:top="568"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30708" w14:textId="77777777" w:rsidR="00AA6A2C" w:rsidRDefault="00AA6A2C" w:rsidP="002175A9">
      <w:pPr>
        <w:spacing w:after="0" w:line="240" w:lineRule="auto"/>
      </w:pPr>
      <w:r>
        <w:separator/>
      </w:r>
    </w:p>
  </w:endnote>
  <w:endnote w:type="continuationSeparator" w:id="0">
    <w:p w14:paraId="7AA628BD" w14:textId="77777777" w:rsidR="00AA6A2C" w:rsidRDefault="00AA6A2C" w:rsidP="002175A9">
      <w:pPr>
        <w:spacing w:after="0" w:line="240" w:lineRule="auto"/>
      </w:pPr>
      <w:r>
        <w:continuationSeparator/>
      </w:r>
    </w:p>
  </w:endnote>
  <w:endnote w:type="continuationNotice" w:id="1">
    <w:p w14:paraId="69112C4F" w14:textId="77777777" w:rsidR="00AA6A2C" w:rsidRDefault="00AA6A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C9606" w14:textId="77777777" w:rsidR="00AA6A2C" w:rsidRDefault="00AA6A2C" w:rsidP="002175A9">
      <w:pPr>
        <w:spacing w:after="0" w:line="240" w:lineRule="auto"/>
      </w:pPr>
      <w:r>
        <w:separator/>
      </w:r>
    </w:p>
  </w:footnote>
  <w:footnote w:type="continuationSeparator" w:id="0">
    <w:p w14:paraId="1D592B51" w14:textId="77777777" w:rsidR="00AA6A2C" w:rsidRDefault="00AA6A2C" w:rsidP="002175A9">
      <w:pPr>
        <w:spacing w:after="0" w:line="240" w:lineRule="auto"/>
      </w:pPr>
      <w:r>
        <w:continuationSeparator/>
      </w:r>
    </w:p>
  </w:footnote>
  <w:footnote w:type="continuationNotice" w:id="1">
    <w:p w14:paraId="1BD9E121" w14:textId="77777777" w:rsidR="00AA6A2C" w:rsidRDefault="00AA6A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BA42" w14:textId="584A5EE7" w:rsidR="002175A9" w:rsidRDefault="002175A9" w:rsidP="002175A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676F4"/>
    <w:multiLevelType w:val="hybridMultilevel"/>
    <w:tmpl w:val="715413AC"/>
    <w:lvl w:ilvl="0" w:tplc="B0704898">
      <w:start w:val="1"/>
      <w:numFmt w:val="decimal"/>
      <w:lvlText w:val="%1."/>
      <w:lvlJc w:val="left"/>
      <w:pPr>
        <w:ind w:left="360" w:hanging="360"/>
      </w:pPr>
      <w:rPr>
        <w:rFonts w:ascii="Times New Roman" w:hAnsi="Times New Roman" w:cs="Times New Roman" w:hint="default"/>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EF94BEA"/>
    <w:multiLevelType w:val="multilevel"/>
    <w:tmpl w:val="1E06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217FF7"/>
    <w:multiLevelType w:val="hybridMultilevel"/>
    <w:tmpl w:val="0D3E40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FE247C7"/>
    <w:multiLevelType w:val="hybridMultilevel"/>
    <w:tmpl w:val="AD3ECD9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AE53DF8"/>
    <w:multiLevelType w:val="multilevel"/>
    <w:tmpl w:val="4182A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F8F77F1"/>
    <w:multiLevelType w:val="hybridMultilevel"/>
    <w:tmpl w:val="AD3ECD9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84716775">
    <w:abstractNumId w:val="0"/>
  </w:num>
  <w:num w:numId="2" w16cid:durableId="213933280">
    <w:abstractNumId w:val="3"/>
  </w:num>
  <w:num w:numId="3" w16cid:durableId="1681423171">
    <w:abstractNumId w:val="2"/>
  </w:num>
  <w:num w:numId="4" w16cid:durableId="481697278">
    <w:abstractNumId w:val="5"/>
  </w:num>
  <w:num w:numId="5" w16cid:durableId="2031101498">
    <w:abstractNumId w:val="4"/>
  </w:num>
  <w:num w:numId="6" w16cid:durableId="4826248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AD"/>
    <w:rsid w:val="000012AC"/>
    <w:rsid w:val="00007287"/>
    <w:rsid w:val="00013E63"/>
    <w:rsid w:val="00031562"/>
    <w:rsid w:val="00031E37"/>
    <w:rsid w:val="00034701"/>
    <w:rsid w:val="00034ACB"/>
    <w:rsid w:val="00043B70"/>
    <w:rsid w:val="00043FAD"/>
    <w:rsid w:val="0005570A"/>
    <w:rsid w:val="000677CF"/>
    <w:rsid w:val="000704E8"/>
    <w:rsid w:val="00070532"/>
    <w:rsid w:val="00077FF6"/>
    <w:rsid w:val="00081065"/>
    <w:rsid w:val="00095D12"/>
    <w:rsid w:val="000A4175"/>
    <w:rsid w:val="000F52EA"/>
    <w:rsid w:val="00121E8D"/>
    <w:rsid w:val="00123F93"/>
    <w:rsid w:val="00162AB0"/>
    <w:rsid w:val="00170BC4"/>
    <w:rsid w:val="0018355A"/>
    <w:rsid w:val="001A7F81"/>
    <w:rsid w:val="001D69E1"/>
    <w:rsid w:val="001F6E94"/>
    <w:rsid w:val="00214A76"/>
    <w:rsid w:val="002175A9"/>
    <w:rsid w:val="002204AF"/>
    <w:rsid w:val="002212C2"/>
    <w:rsid w:val="00233A15"/>
    <w:rsid w:val="00233EFE"/>
    <w:rsid w:val="00235711"/>
    <w:rsid w:val="00235E10"/>
    <w:rsid w:val="00244A8D"/>
    <w:rsid w:val="0024621F"/>
    <w:rsid w:val="0025431D"/>
    <w:rsid w:val="00271A6D"/>
    <w:rsid w:val="00275EA6"/>
    <w:rsid w:val="00297579"/>
    <w:rsid w:val="002A1D62"/>
    <w:rsid w:val="002B28D6"/>
    <w:rsid w:val="002B5DD8"/>
    <w:rsid w:val="002C6EC9"/>
    <w:rsid w:val="002D3B05"/>
    <w:rsid w:val="002E3A03"/>
    <w:rsid w:val="002E7E77"/>
    <w:rsid w:val="00333AEB"/>
    <w:rsid w:val="00340AE7"/>
    <w:rsid w:val="003640B1"/>
    <w:rsid w:val="003810E8"/>
    <w:rsid w:val="003A0955"/>
    <w:rsid w:val="003F3458"/>
    <w:rsid w:val="004027C7"/>
    <w:rsid w:val="0040788A"/>
    <w:rsid w:val="00407924"/>
    <w:rsid w:val="00425FAB"/>
    <w:rsid w:val="004348AA"/>
    <w:rsid w:val="0044152E"/>
    <w:rsid w:val="00442FD1"/>
    <w:rsid w:val="00445089"/>
    <w:rsid w:val="0045537E"/>
    <w:rsid w:val="00455AE8"/>
    <w:rsid w:val="00471C3B"/>
    <w:rsid w:val="00476D83"/>
    <w:rsid w:val="00484617"/>
    <w:rsid w:val="00485FE2"/>
    <w:rsid w:val="00486BA5"/>
    <w:rsid w:val="00493696"/>
    <w:rsid w:val="004B064F"/>
    <w:rsid w:val="004B2F3A"/>
    <w:rsid w:val="004C0187"/>
    <w:rsid w:val="004C1577"/>
    <w:rsid w:val="004D5141"/>
    <w:rsid w:val="004D6D59"/>
    <w:rsid w:val="004F0CD2"/>
    <w:rsid w:val="004F7489"/>
    <w:rsid w:val="005012CE"/>
    <w:rsid w:val="00503C2D"/>
    <w:rsid w:val="00517045"/>
    <w:rsid w:val="00525EDA"/>
    <w:rsid w:val="00526B55"/>
    <w:rsid w:val="00527415"/>
    <w:rsid w:val="00550823"/>
    <w:rsid w:val="00556112"/>
    <w:rsid w:val="005607A6"/>
    <w:rsid w:val="00570D9D"/>
    <w:rsid w:val="00581762"/>
    <w:rsid w:val="00594FC6"/>
    <w:rsid w:val="00597ACE"/>
    <w:rsid w:val="005A4A52"/>
    <w:rsid w:val="005A651B"/>
    <w:rsid w:val="005C077D"/>
    <w:rsid w:val="005C7BAF"/>
    <w:rsid w:val="005E2497"/>
    <w:rsid w:val="00600EEB"/>
    <w:rsid w:val="00602D32"/>
    <w:rsid w:val="006037EA"/>
    <w:rsid w:val="006261BF"/>
    <w:rsid w:val="0063153D"/>
    <w:rsid w:val="00634283"/>
    <w:rsid w:val="00647B2E"/>
    <w:rsid w:val="00653BFB"/>
    <w:rsid w:val="00662745"/>
    <w:rsid w:val="00663CCB"/>
    <w:rsid w:val="00681D1A"/>
    <w:rsid w:val="00682BC5"/>
    <w:rsid w:val="00690A8E"/>
    <w:rsid w:val="00692691"/>
    <w:rsid w:val="006A369D"/>
    <w:rsid w:val="006A7193"/>
    <w:rsid w:val="006B4FE9"/>
    <w:rsid w:val="006C6A70"/>
    <w:rsid w:val="00701E71"/>
    <w:rsid w:val="00707CAF"/>
    <w:rsid w:val="00716345"/>
    <w:rsid w:val="00752693"/>
    <w:rsid w:val="00770B1D"/>
    <w:rsid w:val="00784BA9"/>
    <w:rsid w:val="00784ECE"/>
    <w:rsid w:val="00794DA8"/>
    <w:rsid w:val="00795D87"/>
    <w:rsid w:val="00796398"/>
    <w:rsid w:val="00797F66"/>
    <w:rsid w:val="007B0D46"/>
    <w:rsid w:val="007C6094"/>
    <w:rsid w:val="007D6654"/>
    <w:rsid w:val="007E2015"/>
    <w:rsid w:val="007E402E"/>
    <w:rsid w:val="007E4D90"/>
    <w:rsid w:val="007E6403"/>
    <w:rsid w:val="007F03B3"/>
    <w:rsid w:val="007F7A2F"/>
    <w:rsid w:val="00813EAF"/>
    <w:rsid w:val="008145E1"/>
    <w:rsid w:val="00821C5E"/>
    <w:rsid w:val="00822B27"/>
    <w:rsid w:val="00831110"/>
    <w:rsid w:val="00834287"/>
    <w:rsid w:val="00834D6D"/>
    <w:rsid w:val="00836DFE"/>
    <w:rsid w:val="008407B9"/>
    <w:rsid w:val="00840839"/>
    <w:rsid w:val="00840A0D"/>
    <w:rsid w:val="00847602"/>
    <w:rsid w:val="00851FC2"/>
    <w:rsid w:val="00854F38"/>
    <w:rsid w:val="00867C60"/>
    <w:rsid w:val="008A4EA2"/>
    <w:rsid w:val="008C33E3"/>
    <w:rsid w:val="008C6DFF"/>
    <w:rsid w:val="008F0EA4"/>
    <w:rsid w:val="008F6CCB"/>
    <w:rsid w:val="00922B01"/>
    <w:rsid w:val="00927D56"/>
    <w:rsid w:val="0094331A"/>
    <w:rsid w:val="00953D86"/>
    <w:rsid w:val="00961DFB"/>
    <w:rsid w:val="00973A23"/>
    <w:rsid w:val="0099258E"/>
    <w:rsid w:val="00993EBF"/>
    <w:rsid w:val="009A3B45"/>
    <w:rsid w:val="009C4A1A"/>
    <w:rsid w:val="009C62B2"/>
    <w:rsid w:val="009D2D0C"/>
    <w:rsid w:val="009E4594"/>
    <w:rsid w:val="009F6C42"/>
    <w:rsid w:val="009F7A8F"/>
    <w:rsid w:val="00A06141"/>
    <w:rsid w:val="00A107C4"/>
    <w:rsid w:val="00A23109"/>
    <w:rsid w:val="00A40594"/>
    <w:rsid w:val="00A510DF"/>
    <w:rsid w:val="00A5745C"/>
    <w:rsid w:val="00A600E3"/>
    <w:rsid w:val="00A66D4A"/>
    <w:rsid w:val="00A670D7"/>
    <w:rsid w:val="00A92C19"/>
    <w:rsid w:val="00AA6A2C"/>
    <w:rsid w:val="00AB3E8A"/>
    <w:rsid w:val="00AD1D16"/>
    <w:rsid w:val="00AD4CFD"/>
    <w:rsid w:val="00AE1962"/>
    <w:rsid w:val="00AE3F17"/>
    <w:rsid w:val="00AF3223"/>
    <w:rsid w:val="00AF46EB"/>
    <w:rsid w:val="00AF5489"/>
    <w:rsid w:val="00B02AE5"/>
    <w:rsid w:val="00B03D81"/>
    <w:rsid w:val="00B0504B"/>
    <w:rsid w:val="00B243F8"/>
    <w:rsid w:val="00B52E5B"/>
    <w:rsid w:val="00B6044D"/>
    <w:rsid w:val="00B75E14"/>
    <w:rsid w:val="00B8034E"/>
    <w:rsid w:val="00B81C4B"/>
    <w:rsid w:val="00B85232"/>
    <w:rsid w:val="00B9125C"/>
    <w:rsid w:val="00B916A8"/>
    <w:rsid w:val="00BB58E7"/>
    <w:rsid w:val="00BE7DEB"/>
    <w:rsid w:val="00C04DB8"/>
    <w:rsid w:val="00C14179"/>
    <w:rsid w:val="00C304B0"/>
    <w:rsid w:val="00C33987"/>
    <w:rsid w:val="00C528AA"/>
    <w:rsid w:val="00C55636"/>
    <w:rsid w:val="00C61581"/>
    <w:rsid w:val="00C664F8"/>
    <w:rsid w:val="00C71D25"/>
    <w:rsid w:val="00C74A95"/>
    <w:rsid w:val="00C90312"/>
    <w:rsid w:val="00CC5487"/>
    <w:rsid w:val="00CD5916"/>
    <w:rsid w:val="00CF68E1"/>
    <w:rsid w:val="00D0577A"/>
    <w:rsid w:val="00D10DA9"/>
    <w:rsid w:val="00D16252"/>
    <w:rsid w:val="00D16701"/>
    <w:rsid w:val="00D21F57"/>
    <w:rsid w:val="00D23BCC"/>
    <w:rsid w:val="00D26642"/>
    <w:rsid w:val="00D32EA5"/>
    <w:rsid w:val="00D35E17"/>
    <w:rsid w:val="00D60FF4"/>
    <w:rsid w:val="00D92ED6"/>
    <w:rsid w:val="00D93865"/>
    <w:rsid w:val="00DB3BDC"/>
    <w:rsid w:val="00DB7C2F"/>
    <w:rsid w:val="00DC5631"/>
    <w:rsid w:val="00DE10D1"/>
    <w:rsid w:val="00DE21A0"/>
    <w:rsid w:val="00DE23EE"/>
    <w:rsid w:val="00DE7389"/>
    <w:rsid w:val="00E0181E"/>
    <w:rsid w:val="00E07A9F"/>
    <w:rsid w:val="00E11C29"/>
    <w:rsid w:val="00E228E7"/>
    <w:rsid w:val="00E50B8A"/>
    <w:rsid w:val="00E535D9"/>
    <w:rsid w:val="00E61484"/>
    <w:rsid w:val="00E76549"/>
    <w:rsid w:val="00E770C5"/>
    <w:rsid w:val="00EA1389"/>
    <w:rsid w:val="00EA5CCF"/>
    <w:rsid w:val="00EA665D"/>
    <w:rsid w:val="00EB5037"/>
    <w:rsid w:val="00EB7515"/>
    <w:rsid w:val="00EF2018"/>
    <w:rsid w:val="00F012E0"/>
    <w:rsid w:val="00F15624"/>
    <w:rsid w:val="00F16862"/>
    <w:rsid w:val="00F4382C"/>
    <w:rsid w:val="00F56795"/>
    <w:rsid w:val="00F62B4E"/>
    <w:rsid w:val="00F74540"/>
    <w:rsid w:val="00F82297"/>
    <w:rsid w:val="00F95365"/>
    <w:rsid w:val="00FB2D8A"/>
    <w:rsid w:val="00FC7807"/>
    <w:rsid w:val="00FD48FE"/>
    <w:rsid w:val="00FE7EBD"/>
    <w:rsid w:val="00FF1C52"/>
    <w:rsid w:val="030919FE"/>
    <w:rsid w:val="049E1EA0"/>
    <w:rsid w:val="156CBF71"/>
    <w:rsid w:val="1682CDAF"/>
    <w:rsid w:val="17994A91"/>
    <w:rsid w:val="19F8DE9D"/>
    <w:rsid w:val="19FC3217"/>
    <w:rsid w:val="1BAEF929"/>
    <w:rsid w:val="2402546C"/>
    <w:rsid w:val="24EBFA90"/>
    <w:rsid w:val="2A9A1C7C"/>
    <w:rsid w:val="32338E43"/>
    <w:rsid w:val="3C227642"/>
    <w:rsid w:val="47C5FBA1"/>
    <w:rsid w:val="49294155"/>
    <w:rsid w:val="4AEB7E90"/>
    <w:rsid w:val="4C1A40C2"/>
    <w:rsid w:val="4CEBCB4B"/>
    <w:rsid w:val="4D86C4C9"/>
    <w:rsid w:val="4DDAE229"/>
    <w:rsid w:val="4FB410F0"/>
    <w:rsid w:val="50483A6F"/>
    <w:rsid w:val="511EE1BC"/>
    <w:rsid w:val="51B5CFEA"/>
    <w:rsid w:val="52C9F4B6"/>
    <w:rsid w:val="59299C44"/>
    <w:rsid w:val="5AD5069B"/>
    <w:rsid w:val="5B1C8E55"/>
    <w:rsid w:val="5E2D8D67"/>
    <w:rsid w:val="5F095467"/>
    <w:rsid w:val="661D41FA"/>
    <w:rsid w:val="6AF1AF3C"/>
    <w:rsid w:val="6BA7DF3A"/>
    <w:rsid w:val="6F4EF2A2"/>
    <w:rsid w:val="71C1808F"/>
    <w:rsid w:val="762BCE6D"/>
    <w:rsid w:val="789F7D77"/>
    <w:rsid w:val="79196B9B"/>
    <w:rsid w:val="7AAAE727"/>
    <w:rsid w:val="7BD189CA"/>
    <w:rsid w:val="7C8BE3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32159"/>
  <w15:chartTrackingRefBased/>
  <w15:docId w15:val="{7A907F38-DC34-4F03-86AF-8F897066A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BC4"/>
  </w:style>
  <w:style w:type="paragraph" w:styleId="Heading2">
    <w:name w:val="heading 2"/>
    <w:basedOn w:val="Normal"/>
    <w:next w:val="Normal"/>
    <w:link w:val="Heading2Char"/>
    <w:uiPriority w:val="9"/>
    <w:unhideWhenUsed/>
    <w:qFormat/>
    <w:rsid w:val="00581762"/>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81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81065"/>
    <w:rPr>
      <w:color w:val="0563C1" w:themeColor="hyperlink"/>
      <w:u w:val="single"/>
    </w:rPr>
  </w:style>
  <w:style w:type="paragraph" w:styleId="ListParagraph">
    <w:name w:val="List Paragraph"/>
    <w:aliases w:val="Buletai,Bullet 1,ERP-List Paragraph,List Paragraph1,List Paragraph11,List Paragraph111,List Paragraph2,List Paragraph21,Medium Grid 1 - Accent 21,Numbering,Sąrašo pastraipa1,Use Case List Paragraph,lp1,normal,Bullet EY,Paragraph,Lentele"/>
    <w:basedOn w:val="Normal"/>
    <w:link w:val="ListParagraphChar"/>
    <w:uiPriority w:val="34"/>
    <w:qFormat/>
    <w:rsid w:val="00081065"/>
    <w:pPr>
      <w:ind w:left="720"/>
      <w:contextualSpacing/>
    </w:pPr>
  </w:style>
  <w:style w:type="character" w:customStyle="1" w:styleId="ListParagraphChar">
    <w:name w:val="List Paragraph Char"/>
    <w:aliases w:val="Buletai Char,Bullet 1 Char,ERP-List Paragraph Char,List Paragraph1 Char,List Paragraph11 Char,List Paragraph111 Char,List Paragraph2 Char,List Paragraph21 Char,Medium Grid 1 - Accent 21 Char,Numbering Char,Sąrašo pastraipa1 Char"/>
    <w:link w:val="ListParagraph"/>
    <w:uiPriority w:val="34"/>
    <w:qFormat/>
    <w:locked/>
    <w:rsid w:val="00081065"/>
  </w:style>
  <w:style w:type="paragraph" w:styleId="NormalWeb">
    <w:name w:val="Normal (Web)"/>
    <w:basedOn w:val="Normal"/>
    <w:uiPriority w:val="99"/>
    <w:unhideWhenUsed/>
    <w:rsid w:val="0008106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081065"/>
    <w:rPr>
      <w:color w:val="808080"/>
    </w:rPr>
  </w:style>
  <w:style w:type="paragraph" w:styleId="Header">
    <w:name w:val="header"/>
    <w:basedOn w:val="Normal"/>
    <w:link w:val="HeaderChar"/>
    <w:uiPriority w:val="99"/>
    <w:unhideWhenUsed/>
    <w:rsid w:val="002175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75A9"/>
  </w:style>
  <w:style w:type="paragraph" w:styleId="Footer">
    <w:name w:val="footer"/>
    <w:basedOn w:val="Normal"/>
    <w:link w:val="FooterChar"/>
    <w:uiPriority w:val="99"/>
    <w:unhideWhenUsed/>
    <w:rsid w:val="002175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75A9"/>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F6CCB"/>
    <w:pPr>
      <w:spacing w:after="0" w:line="240" w:lineRule="auto"/>
    </w:pPr>
  </w:style>
  <w:style w:type="paragraph" w:styleId="CommentSubject">
    <w:name w:val="annotation subject"/>
    <w:basedOn w:val="CommentText"/>
    <w:next w:val="CommentText"/>
    <w:link w:val="CommentSubjectChar"/>
    <w:uiPriority w:val="99"/>
    <w:semiHidden/>
    <w:unhideWhenUsed/>
    <w:rsid w:val="007B0D46"/>
    <w:rPr>
      <w:b/>
      <w:bCs/>
    </w:rPr>
  </w:style>
  <w:style w:type="character" w:customStyle="1" w:styleId="CommentSubjectChar">
    <w:name w:val="Comment Subject Char"/>
    <w:basedOn w:val="CommentTextChar"/>
    <w:link w:val="CommentSubject"/>
    <w:uiPriority w:val="99"/>
    <w:semiHidden/>
    <w:rsid w:val="007B0D46"/>
    <w:rPr>
      <w:b/>
      <w:bCs/>
      <w:sz w:val="20"/>
      <w:szCs w:val="20"/>
    </w:rPr>
  </w:style>
  <w:style w:type="paragraph" w:customStyle="1" w:styleId="Tekstas">
    <w:name w:val="Tekstas"/>
    <w:uiPriority w:val="99"/>
    <w:rsid w:val="002A1D6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Heading2Char">
    <w:name w:val="Heading 2 Char"/>
    <w:basedOn w:val="DefaultParagraphFont"/>
    <w:link w:val="Heading2"/>
    <w:uiPriority w:val="9"/>
    <w:rsid w:val="00581762"/>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18658">
      <w:bodyDiv w:val="1"/>
      <w:marLeft w:val="0"/>
      <w:marRight w:val="0"/>
      <w:marTop w:val="0"/>
      <w:marBottom w:val="0"/>
      <w:divBdr>
        <w:top w:val="none" w:sz="0" w:space="0" w:color="auto"/>
        <w:left w:val="none" w:sz="0" w:space="0" w:color="auto"/>
        <w:bottom w:val="none" w:sz="0" w:space="0" w:color="auto"/>
        <w:right w:val="none" w:sz="0" w:space="0" w:color="auto"/>
      </w:divBdr>
    </w:div>
    <w:div w:id="1109353996">
      <w:bodyDiv w:val="1"/>
      <w:marLeft w:val="0"/>
      <w:marRight w:val="0"/>
      <w:marTop w:val="0"/>
      <w:marBottom w:val="0"/>
      <w:divBdr>
        <w:top w:val="none" w:sz="0" w:space="0" w:color="auto"/>
        <w:left w:val="none" w:sz="0" w:space="0" w:color="auto"/>
        <w:bottom w:val="none" w:sz="0" w:space="0" w:color="auto"/>
        <w:right w:val="none" w:sz="0" w:space="0" w:color="auto"/>
      </w:divBdr>
    </w:div>
    <w:div w:id="133268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AAD63DDE0F453C8E7C6EBDADC74E4F"/>
        <w:category>
          <w:name w:val="General"/>
          <w:gallery w:val="placeholder"/>
        </w:category>
        <w:types>
          <w:type w:val="bbPlcHdr"/>
        </w:types>
        <w:behaviors>
          <w:behavior w:val="content"/>
        </w:behaviors>
        <w:guid w:val="{CDDB2B9B-1A21-436E-B24B-6E5F2A54DC89}"/>
      </w:docPartPr>
      <w:docPartBody>
        <w:p w:rsidR="00495DC5" w:rsidRDefault="001D484B" w:rsidP="001D484B">
          <w:pPr>
            <w:pStyle w:val="D5AAD63DDE0F453C8E7C6EBDADC74E4F"/>
          </w:pPr>
          <w:r w:rsidRPr="003640B1">
            <w:rPr>
              <w:rFonts w:ascii="Arial" w:hAnsi="Arial" w:cs="Arial"/>
              <w:color w:val="00B0F0"/>
            </w:rPr>
            <w:t>Nurodyti datą</w:t>
          </w:r>
        </w:p>
      </w:docPartBody>
    </w:docPart>
    <w:docPart>
      <w:docPartPr>
        <w:name w:val="5F68B0C757B741F8B02C6235012F2429"/>
        <w:category>
          <w:name w:val="Bendrosios nuostatos"/>
          <w:gallery w:val="placeholder"/>
        </w:category>
        <w:types>
          <w:type w:val="bbPlcHdr"/>
        </w:types>
        <w:behaviors>
          <w:behavior w:val="content"/>
        </w:behaviors>
        <w:guid w:val="{373DC631-132E-44EB-8D23-05B06E814F2C}"/>
      </w:docPartPr>
      <w:docPartBody>
        <w:p w:rsidR="00D16701" w:rsidRDefault="00D16701" w:rsidP="00D16701">
          <w:pPr>
            <w:pStyle w:val="5F68B0C757B741F8B02C6235012F2429"/>
          </w:pPr>
          <w:r w:rsidRPr="000D1E5C">
            <w:rPr>
              <w:rStyle w:val="PlaceholderText"/>
            </w:rPr>
            <w:t>Choose an item.</w:t>
          </w:r>
        </w:p>
      </w:docPartBody>
    </w:docPart>
    <w:docPart>
      <w:docPartPr>
        <w:name w:val="EF43E418B98244F3978ECD67EB96F0BD"/>
        <w:category>
          <w:name w:val="Bendrosios nuostatos"/>
          <w:gallery w:val="placeholder"/>
        </w:category>
        <w:types>
          <w:type w:val="bbPlcHdr"/>
        </w:types>
        <w:behaviors>
          <w:behavior w:val="content"/>
        </w:behaviors>
        <w:guid w:val="{A7CC968C-42F9-4A4D-80BD-CEB69DB83BC0}"/>
      </w:docPartPr>
      <w:docPartBody>
        <w:p w:rsidR="00D16701" w:rsidRDefault="00D16701" w:rsidP="00D16701">
          <w:pPr>
            <w:pStyle w:val="EF43E418B98244F3978ECD67EB96F0BD"/>
          </w:pPr>
          <w:r w:rsidRPr="000D1E5C">
            <w:rPr>
              <w:rStyle w:val="PlaceholderText"/>
            </w:rPr>
            <w:t>Choose an item.</w:t>
          </w:r>
        </w:p>
      </w:docPartBody>
    </w:docPart>
    <w:docPart>
      <w:docPartPr>
        <w:name w:val="C830978B7EDD410AB3E1BFA56C019CE5"/>
        <w:category>
          <w:name w:val="Bendrosios nuostatos"/>
          <w:gallery w:val="placeholder"/>
        </w:category>
        <w:types>
          <w:type w:val="bbPlcHdr"/>
        </w:types>
        <w:behaviors>
          <w:behavior w:val="content"/>
        </w:behaviors>
        <w:guid w:val="{F8ACA1EE-83DA-4D8A-AE11-EB41592A6D76}"/>
      </w:docPartPr>
      <w:docPartBody>
        <w:p w:rsidR="001D484B" w:rsidRDefault="001D484B" w:rsidP="001D484B">
          <w:pPr>
            <w:pStyle w:val="C830978B7EDD410AB3E1BFA56C019CE5"/>
          </w:pPr>
          <w:r w:rsidRPr="0018355A">
            <w:rPr>
              <w:rFonts w:ascii="Arial" w:hAnsi="Arial" w:cs="Arial"/>
              <w:color w:val="00B0F0"/>
            </w:rPr>
            <w:t>[Pasirinkite</w:t>
          </w:r>
          <w:r>
            <w:rPr>
              <w:rFonts w:ascii="Arial" w:hAnsi="Arial" w:cs="Arial"/>
              <w:color w:val="00B0F0"/>
            </w:rPr>
            <w:t>]</w:t>
          </w:r>
        </w:p>
      </w:docPartBody>
    </w:docPart>
    <w:docPart>
      <w:docPartPr>
        <w:name w:val="340EC042F71D49A999D8E39889266CE6"/>
        <w:category>
          <w:name w:val="Bendrosios nuostatos"/>
          <w:gallery w:val="placeholder"/>
        </w:category>
        <w:types>
          <w:type w:val="bbPlcHdr"/>
        </w:types>
        <w:behaviors>
          <w:behavior w:val="content"/>
        </w:behaviors>
        <w:guid w:val="{702AAEE1-0B67-4A89-B66C-78992E0DAE0F}"/>
      </w:docPartPr>
      <w:docPartBody>
        <w:p w:rsidR="001D484B" w:rsidRDefault="001D484B" w:rsidP="001D484B">
          <w:pPr>
            <w:pStyle w:val="340EC042F71D49A999D8E39889266CE6"/>
          </w:pPr>
          <w:r>
            <w:rPr>
              <w:rFonts w:ascii="Arial" w:hAnsi="Arial" w:cs="Arial"/>
              <w:color w:val="00B0F0"/>
            </w:rPr>
            <w:t>[Pasirinkite]</w:t>
          </w:r>
        </w:p>
      </w:docPartBody>
    </w:docPart>
    <w:docPart>
      <w:docPartPr>
        <w:name w:val="DefaultPlaceholder_-1854013440"/>
        <w:category>
          <w:name w:val="General"/>
          <w:gallery w:val="placeholder"/>
        </w:category>
        <w:types>
          <w:type w:val="bbPlcHdr"/>
        </w:types>
        <w:behaviors>
          <w:behavior w:val="content"/>
        </w:behaviors>
        <w:guid w:val="{A7CCB4E0-A998-41F2-B1F8-992C5F94D31E}"/>
      </w:docPartPr>
      <w:docPartBody>
        <w:p w:rsidR="00520C12" w:rsidRDefault="007345C1">
          <w:r w:rsidRPr="004D2544">
            <w:rPr>
              <w:rStyle w:val="PlaceholderText"/>
            </w:rPr>
            <w:t>Click or tap here to enter text.</w:t>
          </w:r>
        </w:p>
      </w:docPartBody>
    </w:docPart>
    <w:docPart>
      <w:docPartPr>
        <w:name w:val="2ACD70B35EBB48C2800536B302423407"/>
        <w:category>
          <w:name w:val="General"/>
          <w:gallery w:val="placeholder"/>
        </w:category>
        <w:types>
          <w:type w:val="bbPlcHdr"/>
        </w:types>
        <w:behaviors>
          <w:behavior w:val="content"/>
        </w:behaviors>
        <w:guid w:val="{BA514DE6-3E90-44B8-B799-A991D19D9C8D}"/>
      </w:docPartPr>
      <w:docPartBody>
        <w:p w:rsidR="003B3ACB" w:rsidRDefault="008A5E1D" w:rsidP="008A5E1D">
          <w:pPr>
            <w:pStyle w:val="2ACD70B35EBB48C2800536B302423407"/>
          </w:pPr>
          <w:r w:rsidRPr="006723DE">
            <w:rPr>
              <w:color w:val="0070C0"/>
              <w:sz w:val="20"/>
              <w:szCs w:val="20"/>
            </w:rPr>
            <w:t>PVZ</w:t>
          </w:r>
          <w:r>
            <w:rPr>
              <w:color w:val="0070C0"/>
              <w:sz w:val="20"/>
              <w:szCs w:val="20"/>
            </w:rPr>
            <w:t xml:space="preserve">. </w:t>
          </w:r>
          <w:r w:rsidRPr="006723DE">
            <w:rPr>
              <w:color w:val="0070C0"/>
              <w:sz w:val="20"/>
              <w:szCs w:val="20"/>
            </w:rPr>
            <w:t>Projektavimo ir projekto vykdymo priežiūros pirkimas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EB"/>
    <w:rsid w:val="00004C05"/>
    <w:rsid w:val="000677CF"/>
    <w:rsid w:val="000833A5"/>
    <w:rsid w:val="000A4175"/>
    <w:rsid w:val="000C4EF8"/>
    <w:rsid w:val="000F767E"/>
    <w:rsid w:val="001067EB"/>
    <w:rsid w:val="001D484B"/>
    <w:rsid w:val="002B28D6"/>
    <w:rsid w:val="003A0955"/>
    <w:rsid w:val="003B3ACB"/>
    <w:rsid w:val="00486BA5"/>
    <w:rsid w:val="00495DC5"/>
    <w:rsid w:val="00520C12"/>
    <w:rsid w:val="00594FC6"/>
    <w:rsid w:val="005B64AE"/>
    <w:rsid w:val="006037EA"/>
    <w:rsid w:val="0066665E"/>
    <w:rsid w:val="00680B9F"/>
    <w:rsid w:val="00690A8E"/>
    <w:rsid w:val="007345C1"/>
    <w:rsid w:val="00797F66"/>
    <w:rsid w:val="008A5E1D"/>
    <w:rsid w:val="00973A23"/>
    <w:rsid w:val="00AC19A4"/>
    <w:rsid w:val="00AE3F17"/>
    <w:rsid w:val="00B43FD0"/>
    <w:rsid w:val="00B6777B"/>
    <w:rsid w:val="00B85232"/>
    <w:rsid w:val="00C101A7"/>
    <w:rsid w:val="00C6563C"/>
    <w:rsid w:val="00C84B8E"/>
    <w:rsid w:val="00CF61E8"/>
    <w:rsid w:val="00D16701"/>
    <w:rsid w:val="00D81493"/>
    <w:rsid w:val="00D93865"/>
    <w:rsid w:val="00DA048C"/>
    <w:rsid w:val="00DF4BD8"/>
    <w:rsid w:val="00E014EB"/>
    <w:rsid w:val="00E047AC"/>
    <w:rsid w:val="00E11C29"/>
    <w:rsid w:val="00E64AA9"/>
    <w:rsid w:val="00E65F07"/>
    <w:rsid w:val="00EA665D"/>
    <w:rsid w:val="00F35E01"/>
    <w:rsid w:val="00F952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45C1"/>
    <w:rPr>
      <w:color w:val="808080"/>
    </w:rPr>
  </w:style>
  <w:style w:type="paragraph" w:customStyle="1" w:styleId="5F68B0C757B741F8B02C6235012F2429">
    <w:name w:val="5F68B0C757B741F8B02C6235012F2429"/>
    <w:rsid w:val="00D16701"/>
  </w:style>
  <w:style w:type="paragraph" w:customStyle="1" w:styleId="EF43E418B98244F3978ECD67EB96F0BD">
    <w:name w:val="EF43E418B98244F3978ECD67EB96F0BD"/>
    <w:rsid w:val="00D16701"/>
  </w:style>
  <w:style w:type="paragraph" w:customStyle="1" w:styleId="D5AAD63DDE0F453C8E7C6EBDADC74E4F">
    <w:name w:val="D5AAD63DDE0F453C8E7C6EBDADC74E4F"/>
    <w:rsid w:val="001D484B"/>
    <w:rPr>
      <w:rFonts w:eastAsiaTheme="minorHAnsi"/>
      <w:lang w:eastAsia="en-US"/>
    </w:rPr>
  </w:style>
  <w:style w:type="paragraph" w:customStyle="1" w:styleId="C830978B7EDD410AB3E1BFA56C019CE5">
    <w:name w:val="C830978B7EDD410AB3E1BFA56C019CE5"/>
    <w:rsid w:val="001D484B"/>
    <w:pPr>
      <w:spacing w:line="278" w:lineRule="auto"/>
    </w:pPr>
    <w:rPr>
      <w:kern w:val="2"/>
      <w:sz w:val="24"/>
      <w:szCs w:val="24"/>
      <w14:ligatures w14:val="standardContextual"/>
    </w:rPr>
  </w:style>
  <w:style w:type="paragraph" w:customStyle="1" w:styleId="340EC042F71D49A999D8E39889266CE6">
    <w:name w:val="340EC042F71D49A999D8E39889266CE6"/>
    <w:rsid w:val="001D484B"/>
    <w:pPr>
      <w:spacing w:line="278" w:lineRule="auto"/>
    </w:pPr>
    <w:rPr>
      <w:kern w:val="2"/>
      <w:sz w:val="24"/>
      <w:szCs w:val="24"/>
      <w14:ligatures w14:val="standardContextual"/>
    </w:rPr>
  </w:style>
  <w:style w:type="paragraph" w:customStyle="1" w:styleId="2ACD70B35EBB48C2800536B302423407">
    <w:name w:val="2ACD70B35EBB48C2800536B302423407"/>
    <w:rsid w:val="008A5E1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lcf76f155ced4ddcb4097134ff3c332f xmlns="bd76807b-7035-44a2-93ee-9bb18f0b649c">
      <Terms xmlns="http://schemas.microsoft.com/office/infopath/2007/PartnerControls"/>
    </lcf76f155ced4ddcb4097134ff3c332f>
    <TaxCatchAll xmlns="07609231-acae-40b1-8992-26d1ec8f8073" xsi:nil="true"/>
    <Tags xmlns="bd76807b-7035-44a2-93ee-9bb18f0b6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00F13-2B37-4300-8D58-EDD015945548}">
  <ds:schemaRefs>
    <ds:schemaRef ds:uri="http://schemas.microsoft.com/sharepoint/v3/contenttype/forms"/>
  </ds:schemaRefs>
</ds:datastoreItem>
</file>

<file path=customXml/itemProps2.xml><?xml version="1.0" encoding="utf-8"?>
<ds:datastoreItem xmlns:ds="http://schemas.openxmlformats.org/officeDocument/2006/customXml" ds:itemID="{5DE16743-6023-4875-93BC-98ACAF5312BB}">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C9C7A080-7FDE-4A92-8470-22D734387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1894</Words>
  <Characters>10797</Characters>
  <Application>Microsoft Office Word</Application>
  <DocSecurity>4</DocSecurity>
  <Lines>89</Lines>
  <Paragraphs>25</Paragraphs>
  <ScaleCrop>false</ScaleCrop>
  <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dc:description/>
  <cp:lastModifiedBy>Vitalija Jevaišaitė</cp:lastModifiedBy>
  <cp:revision>210</cp:revision>
  <dcterms:created xsi:type="dcterms:W3CDTF">2023-10-09T21:03:00Z</dcterms:created>
  <dcterms:modified xsi:type="dcterms:W3CDTF">2026-05-27T07:06:00Z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